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1262" w14:textId="084E82EA" w:rsidR="0085582E" w:rsidRPr="005E0BB8" w:rsidRDefault="0085582E" w:rsidP="0085582E">
      <w:pPr>
        <w:spacing w:after="0" w:line="240" w:lineRule="auto"/>
        <w:jc w:val="center"/>
        <w:rPr>
          <w:rFonts w:ascii="Times New Roman" w:hAnsi="Times New Roman"/>
          <w:spacing w:val="-6"/>
          <w:szCs w:val="24"/>
        </w:rPr>
      </w:pPr>
      <w:r w:rsidRPr="005E0BB8">
        <w:rPr>
          <w:rFonts w:ascii="Times New Roman" w:hAnsi="Times New Roman"/>
          <w:spacing w:val="-6"/>
          <w:szCs w:val="24"/>
          <w:lang w:val="sah-RU"/>
        </w:rPr>
        <w:t>М</w:t>
      </w:r>
      <w:r w:rsidRPr="005E0BB8">
        <w:rPr>
          <w:rFonts w:ascii="Times New Roman" w:hAnsi="Times New Roman"/>
          <w:spacing w:val="-6"/>
          <w:szCs w:val="24"/>
        </w:rPr>
        <w:t xml:space="preserve">ИНИСТЕРСТВО </w:t>
      </w:r>
      <w:r w:rsidRPr="005E0BB8">
        <w:rPr>
          <w:rFonts w:ascii="Times New Roman" w:hAnsi="Times New Roman"/>
          <w:spacing w:val="-6"/>
          <w:szCs w:val="24"/>
          <w:lang w:val="sah-RU"/>
        </w:rPr>
        <w:t xml:space="preserve">НАУКИ  И ВЫСШЕГО </w:t>
      </w:r>
      <w:r w:rsidR="006A43DD">
        <w:rPr>
          <w:rFonts w:ascii="Times New Roman" w:hAnsi="Times New Roman"/>
          <w:spacing w:val="-6"/>
          <w:szCs w:val="24"/>
          <w:lang w:val="sah-RU"/>
        </w:rPr>
        <w:t>ОБРАЗОВАНИЯ</w:t>
      </w:r>
      <w:r w:rsidRPr="005E0BB8">
        <w:rPr>
          <w:rFonts w:ascii="Times New Roman" w:hAnsi="Times New Roman"/>
          <w:spacing w:val="-6"/>
          <w:szCs w:val="24"/>
          <w:lang w:val="sah-RU"/>
        </w:rPr>
        <w:t xml:space="preserve"> РОССИЙС</w:t>
      </w:r>
      <w:r w:rsidRPr="005E0BB8">
        <w:rPr>
          <w:rFonts w:ascii="Times New Roman" w:hAnsi="Times New Roman"/>
          <w:spacing w:val="-6"/>
          <w:szCs w:val="24"/>
        </w:rPr>
        <w:t>К</w:t>
      </w:r>
      <w:r w:rsidRPr="005E0BB8">
        <w:rPr>
          <w:rFonts w:ascii="Times New Roman" w:hAnsi="Times New Roman"/>
          <w:spacing w:val="-6"/>
          <w:szCs w:val="24"/>
          <w:lang w:val="sah-RU"/>
        </w:rPr>
        <w:t>ОЙ ФЕДЕРАЦИИ</w:t>
      </w:r>
    </w:p>
    <w:p w14:paraId="09B734B6" w14:textId="77777777" w:rsidR="0085582E" w:rsidRPr="005E0BB8" w:rsidRDefault="0085582E" w:rsidP="0085582E">
      <w:pPr>
        <w:spacing w:after="0" w:line="240" w:lineRule="auto"/>
        <w:jc w:val="center"/>
        <w:rPr>
          <w:rFonts w:ascii="Times New Roman" w:hAnsi="Times New Roman"/>
          <w:spacing w:val="-6"/>
          <w:szCs w:val="24"/>
          <w:lang w:val="sah-RU"/>
        </w:rPr>
      </w:pPr>
      <w:r w:rsidRPr="005E0BB8">
        <w:rPr>
          <w:rFonts w:ascii="Times New Roman" w:hAnsi="Times New Roman"/>
          <w:spacing w:val="-6"/>
          <w:szCs w:val="24"/>
          <w:lang w:val="sah-RU"/>
        </w:rPr>
        <w:t>Ф</w:t>
      </w:r>
      <w:r w:rsidRPr="005E0BB8">
        <w:rPr>
          <w:rFonts w:ascii="Times New Roman" w:hAnsi="Times New Roman"/>
          <w:spacing w:val="-6"/>
          <w:szCs w:val="24"/>
        </w:rPr>
        <w:t>ЕДЕРАЛЬНОЕ ГОСУДАРСТВЕННОЕ БЮДЖЕТНОЕ ОБРАЗОВАТЕЛЬНОЕ УЧРЕЖДЕНИЕ ВЫСШЕГО ОБРАЗОВАНИЯ</w:t>
      </w:r>
    </w:p>
    <w:p w14:paraId="546DEE60" w14:textId="77777777" w:rsidR="0085582E" w:rsidRPr="005E0BB8" w:rsidRDefault="0085582E" w:rsidP="0085582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E0BB8">
        <w:rPr>
          <w:rFonts w:ascii="Times New Roman" w:hAnsi="Times New Roman"/>
          <w:sz w:val="24"/>
          <w:szCs w:val="28"/>
        </w:rPr>
        <w:t xml:space="preserve"> «АРКТИЧЕСКИЙ ГОСУДАРСТВЕННЫЙ ИНСТИТУТ</w:t>
      </w:r>
    </w:p>
    <w:p w14:paraId="185EC4ED" w14:textId="77777777" w:rsidR="0085582E" w:rsidRPr="005E0BB8" w:rsidRDefault="0085582E" w:rsidP="0085582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E0BB8">
        <w:rPr>
          <w:rFonts w:ascii="Times New Roman" w:hAnsi="Times New Roman"/>
          <w:sz w:val="24"/>
          <w:szCs w:val="28"/>
        </w:rPr>
        <w:t>КУЛЬТУРЫ И ИСКУССТВ»</w:t>
      </w:r>
    </w:p>
    <w:p w14:paraId="06B568BB" w14:textId="77777777" w:rsidR="0085582E" w:rsidRPr="00406C9B" w:rsidRDefault="0085582E" w:rsidP="0085582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406C9B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____________________________________________________________________________________________________________________</w:t>
      </w:r>
    </w:p>
    <w:p w14:paraId="787F7CFC" w14:textId="77777777" w:rsidR="0085582E" w:rsidRPr="00406C9B" w:rsidRDefault="0085582E" w:rsidP="0085582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06C9B">
        <w:rPr>
          <w:rFonts w:ascii="Times New Roman" w:hAnsi="Times New Roman"/>
          <w:sz w:val="16"/>
          <w:szCs w:val="16"/>
        </w:rPr>
        <w:t xml:space="preserve">677000, Республика Саха (Якутия)                                                             </w:t>
      </w:r>
      <w:r w:rsidRPr="00406C9B">
        <w:rPr>
          <w:rFonts w:ascii="Times New Roman" w:hAnsi="Times New Roman"/>
          <w:sz w:val="16"/>
          <w:szCs w:val="16"/>
        </w:rPr>
        <w:tab/>
      </w:r>
      <w:r w:rsidRPr="00406C9B">
        <w:rPr>
          <w:rFonts w:ascii="Times New Roman" w:hAnsi="Times New Roman"/>
          <w:sz w:val="16"/>
          <w:szCs w:val="16"/>
        </w:rPr>
        <w:tab/>
      </w:r>
      <w:r w:rsidRPr="00406C9B">
        <w:rPr>
          <w:rFonts w:ascii="Times New Roman" w:hAnsi="Times New Roman"/>
          <w:sz w:val="16"/>
          <w:szCs w:val="16"/>
        </w:rPr>
        <w:tab/>
      </w:r>
      <w:r w:rsidRPr="00406C9B">
        <w:rPr>
          <w:rFonts w:ascii="Times New Roman" w:hAnsi="Times New Roman"/>
          <w:sz w:val="16"/>
          <w:szCs w:val="16"/>
        </w:rPr>
        <w:tab/>
      </w:r>
      <w:r w:rsidRPr="00406C9B">
        <w:rPr>
          <w:rFonts w:ascii="Times New Roman" w:hAnsi="Times New Roman"/>
          <w:sz w:val="16"/>
          <w:szCs w:val="16"/>
        </w:rPr>
        <w:tab/>
        <w:t xml:space="preserve"> тел. (4112) 34-30-24</w:t>
      </w:r>
    </w:p>
    <w:p w14:paraId="4DEAD272" w14:textId="77777777" w:rsidR="0085582E" w:rsidRPr="00406C9B" w:rsidRDefault="0085582E" w:rsidP="0085582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06C9B">
        <w:rPr>
          <w:rFonts w:ascii="Times New Roman" w:hAnsi="Times New Roman"/>
          <w:sz w:val="16"/>
          <w:szCs w:val="16"/>
        </w:rPr>
        <w:t>г. Якутск, ул. Орджоникидзе, 4</w:t>
      </w:r>
    </w:p>
    <w:p w14:paraId="133A6362" w14:textId="77777777" w:rsidR="0085582E" w:rsidRDefault="0085582E" w:rsidP="0085582E">
      <w:pPr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  <w:shd w:val="clear" w:color="auto" w:fill="FFFFFF"/>
        </w:rPr>
      </w:pPr>
    </w:p>
    <w:p w14:paraId="17894D16" w14:textId="77777777" w:rsidR="0085582E" w:rsidRDefault="0085582E" w:rsidP="0085582E">
      <w:pPr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  <w:shd w:val="clear" w:color="auto" w:fill="FFFFFF"/>
        </w:rPr>
      </w:pPr>
    </w:p>
    <w:p w14:paraId="1A7A9043" w14:textId="77777777" w:rsidR="0085582E" w:rsidRDefault="0085582E" w:rsidP="0085582E">
      <w:pPr>
        <w:spacing w:after="0" w:line="240" w:lineRule="auto"/>
        <w:jc w:val="center"/>
        <w:rPr>
          <w:rFonts w:ascii="Times New Roman" w:hAnsi="Times New Roman"/>
          <w:b/>
          <w:spacing w:val="-3"/>
          <w:sz w:val="28"/>
          <w:szCs w:val="28"/>
          <w:shd w:val="clear" w:color="auto" w:fill="FFFFFF"/>
        </w:rPr>
      </w:pPr>
    </w:p>
    <w:p w14:paraId="07096E22" w14:textId="0ACB3CC2" w:rsidR="0085582E" w:rsidRPr="00855A70" w:rsidRDefault="0085582E" w:rsidP="0085582E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3"/>
          <w:sz w:val="28"/>
          <w:szCs w:val="28"/>
          <w:shd w:val="clear" w:color="auto" w:fill="FFFFFF"/>
        </w:rPr>
        <w:t>Протокол №</w:t>
      </w:r>
      <w:r>
        <w:rPr>
          <w:rFonts w:ascii="Times New Roman" w:hAnsi="Times New Roman"/>
          <w:b/>
          <w:spacing w:val="-3"/>
          <w:sz w:val="28"/>
          <w:szCs w:val="28"/>
          <w:shd w:val="clear" w:color="auto" w:fill="FFFFFF"/>
        </w:rPr>
        <w:t xml:space="preserve"> </w:t>
      </w:r>
      <w:r w:rsidR="006A43DD">
        <w:rPr>
          <w:rFonts w:ascii="Times New Roman" w:hAnsi="Times New Roman"/>
          <w:b/>
          <w:spacing w:val="-3"/>
          <w:sz w:val="28"/>
          <w:szCs w:val="28"/>
          <w:shd w:val="clear" w:color="auto" w:fill="FFFFFF"/>
        </w:rPr>
        <w:t>7</w:t>
      </w:r>
      <w:r w:rsidRPr="00855A70">
        <w:rPr>
          <w:rFonts w:ascii="Times New Roman" w:hAnsi="Times New Roman"/>
          <w:b/>
          <w:spacing w:val="-3"/>
          <w:sz w:val="28"/>
          <w:szCs w:val="28"/>
          <w:shd w:val="clear" w:color="auto" w:fill="FFFFFF"/>
        </w:rPr>
        <w:t xml:space="preserve"> </w:t>
      </w:r>
    </w:p>
    <w:p w14:paraId="0FD2D29D" w14:textId="77777777" w:rsidR="0085582E" w:rsidRPr="00855A70" w:rsidRDefault="0085582E" w:rsidP="0085582E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t xml:space="preserve"> заседания Учебно-методического совета АГИКИ</w:t>
      </w:r>
    </w:p>
    <w:p w14:paraId="25E696B8" w14:textId="77777777" w:rsidR="0085582E" w:rsidRPr="00855A70" w:rsidRDefault="0085582E" w:rsidP="0085582E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</w:p>
    <w:p w14:paraId="1A30E7D7" w14:textId="3D75201D" w:rsidR="0085582E" w:rsidRPr="00855A70" w:rsidRDefault="0085582E" w:rsidP="0085582E">
      <w:pPr>
        <w:spacing w:before="36" w:after="0" w:line="240" w:lineRule="auto"/>
        <w:ind w:right="-2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z w:val="28"/>
          <w:szCs w:val="28"/>
          <w:shd w:val="clear" w:color="auto" w:fill="FFFFFF"/>
        </w:rPr>
        <w:t>от «</w:t>
      </w:r>
      <w:r w:rsidR="006A43DD">
        <w:rPr>
          <w:rFonts w:ascii="Times New Roman" w:hAnsi="Times New Roman"/>
          <w:b/>
          <w:sz w:val="28"/>
          <w:szCs w:val="28"/>
          <w:shd w:val="clear" w:color="auto" w:fill="FFFFFF"/>
        </w:rPr>
        <w:t>20</w:t>
      </w:r>
      <w:r w:rsidRPr="00855A7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» </w:t>
      </w:r>
      <w:r w:rsidR="006A43DD">
        <w:rPr>
          <w:rFonts w:ascii="Times New Roman" w:hAnsi="Times New Roman"/>
          <w:b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яб</w:t>
      </w:r>
      <w:r w:rsidRPr="00855A70">
        <w:rPr>
          <w:rFonts w:ascii="Times New Roman" w:hAnsi="Times New Roman"/>
          <w:b/>
          <w:sz w:val="28"/>
          <w:szCs w:val="28"/>
          <w:shd w:val="clear" w:color="auto" w:fill="FFFFFF"/>
        </w:rPr>
        <w:t>ря 202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Pr="00855A7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г.</w:t>
      </w:r>
    </w:p>
    <w:p w14:paraId="289D4B6F" w14:textId="77777777" w:rsidR="0085582E" w:rsidRPr="00C3027F" w:rsidRDefault="0085582E" w:rsidP="00A52AAE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 w:rsidRPr="00C3027F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 xml:space="preserve">Присутствовали: </w:t>
      </w:r>
    </w:p>
    <w:p w14:paraId="3563A150" w14:textId="77777777" w:rsidR="0085582E" w:rsidRPr="0031123D" w:rsidRDefault="0085582E" w:rsidP="00A52AA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  <w:lang w:val="en-US"/>
        </w:rPr>
      </w:pPr>
    </w:p>
    <w:tbl>
      <w:tblPr>
        <w:tblStyle w:val="a5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988"/>
        <w:gridCol w:w="6108"/>
      </w:tblGrid>
      <w:tr w:rsidR="0085582E" w:rsidRPr="00615737" w14:paraId="528BC3AF" w14:textId="77777777" w:rsidTr="00015F91">
        <w:trPr>
          <w:trHeight w:val="480"/>
        </w:trPr>
        <w:tc>
          <w:tcPr>
            <w:tcW w:w="2650" w:type="dxa"/>
          </w:tcPr>
          <w:p w14:paraId="4A30588C" w14:textId="77777777" w:rsidR="0085582E" w:rsidRPr="00615737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Стрекаловская З.А.</w:t>
            </w:r>
          </w:p>
        </w:tc>
        <w:tc>
          <w:tcPr>
            <w:tcW w:w="988" w:type="dxa"/>
          </w:tcPr>
          <w:p w14:paraId="3BC1CE92" w14:textId="77777777" w:rsidR="0085582E" w:rsidRPr="00615737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08" w:type="dxa"/>
          </w:tcPr>
          <w:p w14:paraId="151E9D78" w14:textId="2993A5EA" w:rsidR="0085582E" w:rsidRPr="00615737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проректор по образовательной</w:t>
            </w:r>
            <w:r w:rsidRPr="00C3027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деятельности</w:t>
            </w: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председатель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овета </w:t>
            </w:r>
          </w:p>
        </w:tc>
      </w:tr>
      <w:tr w:rsidR="0085582E" w:rsidRPr="00615737" w14:paraId="7D43AB4E" w14:textId="77777777" w:rsidTr="00015F91">
        <w:trPr>
          <w:trHeight w:val="491"/>
        </w:trPr>
        <w:tc>
          <w:tcPr>
            <w:tcW w:w="2650" w:type="dxa"/>
          </w:tcPr>
          <w:p w14:paraId="56DEE82A" w14:textId="77777777" w:rsidR="0085582E" w:rsidRDefault="0085582E" w:rsidP="00A52AA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Филиппова Т.О.</w:t>
            </w:r>
          </w:p>
          <w:p w14:paraId="407D7A0F" w14:textId="77777777" w:rsidR="0085582E" w:rsidRDefault="0085582E" w:rsidP="00A52AA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28C07362" w14:textId="77777777" w:rsidR="0085582E" w:rsidRDefault="0085582E" w:rsidP="00A52AA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Жиркова Л.Л.</w:t>
            </w:r>
          </w:p>
          <w:p w14:paraId="7A173996" w14:textId="77777777" w:rsidR="0085582E" w:rsidRDefault="0085582E" w:rsidP="00A52AA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6809182A" w14:textId="77777777" w:rsidR="0085582E" w:rsidRPr="00615737" w:rsidRDefault="0085582E" w:rsidP="00A52AA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Члены:</w:t>
            </w:r>
          </w:p>
        </w:tc>
        <w:tc>
          <w:tcPr>
            <w:tcW w:w="988" w:type="dxa"/>
          </w:tcPr>
          <w:p w14:paraId="3FF0FA05" w14:textId="77777777" w:rsidR="0085582E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1AB467D6" w14:textId="77777777" w:rsidR="0085582E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1600444D" w14:textId="77777777" w:rsidR="0085582E" w:rsidRPr="00615737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08" w:type="dxa"/>
          </w:tcPr>
          <w:p w14:paraId="2349035C" w14:textId="77777777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начальник Управления образовательной деятельности, заместитель председателя Совета</w:t>
            </w:r>
          </w:p>
          <w:p w14:paraId="43129B8A" w14:textId="77777777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заместитель начальника Управления образовательной деятельности, секретарь Совета</w:t>
            </w:r>
          </w:p>
          <w:p w14:paraId="3BE5E309" w14:textId="77777777" w:rsidR="0085582E" w:rsidRPr="00615737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5582E" w:rsidRPr="00615737" w14:paraId="4E64CF18" w14:textId="77777777" w:rsidTr="00015F91">
        <w:trPr>
          <w:trHeight w:val="421"/>
        </w:trPr>
        <w:tc>
          <w:tcPr>
            <w:tcW w:w="2650" w:type="dxa"/>
          </w:tcPr>
          <w:p w14:paraId="561DBD64" w14:textId="2BE242CD" w:rsidR="00A52AAE" w:rsidRPr="00615737" w:rsidRDefault="00A52AAE" w:rsidP="007336F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Готовцева О.Г.</w:t>
            </w:r>
          </w:p>
        </w:tc>
        <w:tc>
          <w:tcPr>
            <w:tcW w:w="988" w:type="dxa"/>
          </w:tcPr>
          <w:p w14:paraId="0A05AB9E" w14:textId="2E0CF557" w:rsidR="0085582E" w:rsidRPr="00615737" w:rsidRDefault="0085582E" w:rsidP="007336F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108" w:type="dxa"/>
          </w:tcPr>
          <w:p w14:paraId="0068C546" w14:textId="1EABD542" w:rsidR="0085582E" w:rsidRPr="00615737" w:rsidRDefault="00A52AA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</w:t>
            </w:r>
            <w:r w:rsidR="00855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</w:t>
            </w:r>
            <w:r w:rsidR="00973EE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="008558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кафедрой информатики</w:t>
            </w:r>
          </w:p>
        </w:tc>
      </w:tr>
      <w:tr w:rsidR="0085582E" w:rsidRPr="00615737" w14:paraId="4036D55D" w14:textId="77777777" w:rsidTr="00015F91">
        <w:trPr>
          <w:trHeight w:val="244"/>
        </w:trPr>
        <w:tc>
          <w:tcPr>
            <w:tcW w:w="2650" w:type="dxa"/>
          </w:tcPr>
          <w:p w14:paraId="0C699C32" w14:textId="77777777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Дьяконова В. Е.</w:t>
            </w:r>
          </w:p>
          <w:p w14:paraId="4A99EF2C" w14:textId="6004B378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Дьячковская Н.И.</w:t>
            </w:r>
          </w:p>
          <w:p w14:paraId="2F65DD7C" w14:textId="551F7D8D" w:rsidR="00D86E94" w:rsidRPr="00D86E94" w:rsidRDefault="00D86E94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Ефимова Е.М.</w:t>
            </w:r>
          </w:p>
          <w:p w14:paraId="5EFE710E" w14:textId="77777777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Кордон Р.Г.</w:t>
            </w:r>
          </w:p>
          <w:p w14:paraId="1D960AB3" w14:textId="641B6D09" w:rsidR="007336FE" w:rsidRDefault="007336F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Лаптев А.К.</w:t>
            </w:r>
          </w:p>
          <w:p w14:paraId="65A419EE" w14:textId="77777777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Петрова А.Г.</w:t>
            </w:r>
          </w:p>
          <w:p w14:paraId="4E19C889" w14:textId="77777777" w:rsidR="00973EEB" w:rsidRDefault="00973EEB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Мучина А.Г.</w:t>
            </w:r>
          </w:p>
          <w:p w14:paraId="7CED3104" w14:textId="77777777" w:rsidR="007336FE" w:rsidRDefault="007336F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Шапошникова Т.Е.</w:t>
            </w:r>
          </w:p>
          <w:p w14:paraId="3682E483" w14:textId="77777777" w:rsidR="001D35BA" w:rsidRDefault="001D35BA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Бурцева Р. Х.</w:t>
            </w:r>
          </w:p>
          <w:p w14:paraId="1F0043C1" w14:textId="77777777" w:rsidR="001D35BA" w:rsidRDefault="001D35BA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501A9167" w14:textId="7BDABE73" w:rsidR="001D35BA" w:rsidRPr="00615737" w:rsidRDefault="001D35BA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Коврова О.Д.</w:t>
            </w:r>
          </w:p>
        </w:tc>
        <w:tc>
          <w:tcPr>
            <w:tcW w:w="988" w:type="dxa"/>
          </w:tcPr>
          <w:p w14:paraId="264907DE" w14:textId="77777777" w:rsidR="0085582E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5ABF9541" w14:textId="342066E9" w:rsidR="0085582E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5A18C692" w14:textId="0386A549" w:rsidR="00D86E94" w:rsidRDefault="00D86E94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02CDD501" w14:textId="77777777" w:rsidR="0085582E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2D713A8A" w14:textId="77777777" w:rsidR="0085582E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6BDF9C4B" w14:textId="77777777" w:rsidR="0085582E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7C7BEA1F" w14:textId="77777777" w:rsidR="0085582E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38D19149" w14:textId="77777777" w:rsidR="0085582E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14:paraId="5ABF7842" w14:textId="5BDE8A70" w:rsidR="0085582E" w:rsidRPr="00615737" w:rsidRDefault="0085582E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108" w:type="dxa"/>
          </w:tcPr>
          <w:p w14:paraId="7E75548A" w14:textId="77777777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ий</w:t>
            </w:r>
            <w:r w:rsidRPr="006157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аспирантурой</w:t>
            </w:r>
          </w:p>
          <w:p w14:paraId="763926CB" w14:textId="617EC0E5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зам.зав.кафедрой искусствоведения</w:t>
            </w:r>
          </w:p>
          <w:p w14:paraId="56BB06E7" w14:textId="6ED54C02" w:rsidR="00D86E94" w:rsidRDefault="00D86E94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ученый секретарь</w:t>
            </w:r>
          </w:p>
          <w:p w14:paraId="48B7BD2E" w14:textId="77777777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зам.зав.кафедрой музыкального искусства</w:t>
            </w:r>
          </w:p>
          <w:p w14:paraId="3A08FA99" w14:textId="7360631D" w:rsidR="007336FE" w:rsidRDefault="007336F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начальник Центра ДПО</w:t>
            </w:r>
          </w:p>
          <w:p w14:paraId="22D82C2E" w14:textId="77777777" w:rsidR="0085582E" w:rsidRDefault="0085582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заведующий кафедрой дизайна и ДПИ</w:t>
            </w:r>
          </w:p>
          <w:p w14:paraId="25B05F6C" w14:textId="40FEE4FF" w:rsidR="00973EEB" w:rsidRDefault="00973EEB" w:rsidP="00973EE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зам.зав. кафедрой ТИ</w:t>
            </w:r>
          </w:p>
          <w:p w14:paraId="1D5F7909" w14:textId="77777777" w:rsidR="00973EEB" w:rsidRDefault="007336FE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зав.кафедрой живописи и графики</w:t>
            </w:r>
          </w:p>
          <w:p w14:paraId="0DB01B6C" w14:textId="77777777" w:rsidR="007336FE" w:rsidRDefault="001D35BA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доцент кафедры народной художественной культуры и социально-культурной деятельности</w:t>
            </w:r>
          </w:p>
          <w:p w14:paraId="23885523" w14:textId="26C607F2" w:rsidR="001D35BA" w:rsidRPr="00615737" w:rsidRDefault="001D35BA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доцент кафедры культурологии и культурного наследия народов Арктики</w:t>
            </w:r>
          </w:p>
        </w:tc>
      </w:tr>
      <w:tr w:rsidR="001D35BA" w:rsidRPr="00615737" w14:paraId="69767A28" w14:textId="77777777" w:rsidTr="00015F91">
        <w:trPr>
          <w:trHeight w:val="244"/>
        </w:trPr>
        <w:tc>
          <w:tcPr>
            <w:tcW w:w="2650" w:type="dxa"/>
          </w:tcPr>
          <w:p w14:paraId="7AD46DDD" w14:textId="77777777" w:rsidR="001D35BA" w:rsidRPr="00615737" w:rsidRDefault="001D35BA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88" w:type="dxa"/>
          </w:tcPr>
          <w:p w14:paraId="4287A20F" w14:textId="77777777" w:rsidR="001D35BA" w:rsidRPr="00615737" w:rsidRDefault="001D35BA" w:rsidP="00A52A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108" w:type="dxa"/>
          </w:tcPr>
          <w:p w14:paraId="6860ED24" w14:textId="77777777" w:rsidR="001D35BA" w:rsidRPr="00615737" w:rsidRDefault="001D35BA" w:rsidP="00A52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14:paraId="41E09011" w14:textId="1FF84300" w:rsidR="00314341" w:rsidRDefault="00314341" w:rsidP="0085582E">
      <w:pPr>
        <w:jc w:val="both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</w:p>
    <w:p w14:paraId="3F548A2D" w14:textId="49F96005" w:rsidR="0085582E" w:rsidRDefault="0085582E" w:rsidP="0085582E">
      <w:pPr>
        <w:jc w:val="both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  <w:r w:rsidRPr="00C3027F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Отсутствовали:</w:t>
      </w:r>
      <w:r w:rsidR="00595ADF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 xml:space="preserve"> </w:t>
      </w:r>
      <w:r w:rsidR="00595ADF" w:rsidRPr="00595ADF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б</w:t>
      </w:r>
      <w:r w:rsidR="00973EEB">
        <w:rPr>
          <w:rFonts w:ascii="Times New Roman" w:eastAsiaTheme="minorHAnsi" w:hAnsi="Times New Roman"/>
          <w:sz w:val="28"/>
          <w:szCs w:val="28"/>
          <w:lang w:eastAsia="en-US"/>
        </w:rPr>
        <w:t>ез уважительной причины</w:t>
      </w:r>
      <w:r w:rsidR="007336FE">
        <w:rPr>
          <w:rFonts w:ascii="Times New Roman" w:eastAsiaTheme="minorHAnsi" w:hAnsi="Times New Roman"/>
          <w:sz w:val="28"/>
          <w:szCs w:val="28"/>
          <w:lang w:eastAsia="en-US"/>
        </w:rPr>
        <w:t xml:space="preserve">: Черкашин В.В., по уважительной причине: Андреева М.В., </w:t>
      </w:r>
      <w:r w:rsidR="00314341">
        <w:rPr>
          <w:rFonts w:ascii="Times New Roman" w:eastAsiaTheme="minorHAnsi" w:hAnsi="Times New Roman"/>
          <w:sz w:val="28"/>
          <w:szCs w:val="28"/>
          <w:lang w:eastAsia="en-US"/>
        </w:rPr>
        <w:t xml:space="preserve">Андросова Т.А., </w:t>
      </w:r>
      <w:r w:rsidR="007336FE">
        <w:rPr>
          <w:rFonts w:ascii="Times New Roman" w:eastAsiaTheme="minorHAnsi" w:hAnsi="Times New Roman"/>
          <w:sz w:val="28"/>
          <w:szCs w:val="28"/>
          <w:lang w:eastAsia="en-US"/>
        </w:rPr>
        <w:t>Шлыкова О.В.</w:t>
      </w:r>
    </w:p>
    <w:p w14:paraId="1B7A5DA5" w14:textId="77777777" w:rsidR="00D55017" w:rsidRDefault="00D55017" w:rsidP="0085582E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</w:p>
    <w:p w14:paraId="52B0B7C4" w14:textId="77777777" w:rsidR="00D55017" w:rsidRDefault="00D55017" w:rsidP="0085582E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</w:p>
    <w:p w14:paraId="2CAFC4E8" w14:textId="77777777" w:rsidR="00D55017" w:rsidRDefault="00D55017" w:rsidP="0085582E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</w:p>
    <w:p w14:paraId="2945B970" w14:textId="6086C13A" w:rsidR="0085582E" w:rsidRDefault="0085582E" w:rsidP="0085582E">
      <w:pPr>
        <w:spacing w:before="36" w:after="0" w:line="240" w:lineRule="auto"/>
        <w:ind w:right="979"/>
        <w:jc w:val="center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  <w:lastRenderedPageBreak/>
        <w:t>ПОВЕСТКА:</w:t>
      </w:r>
    </w:p>
    <w:p w14:paraId="72E7D666" w14:textId="39F4FFE6" w:rsidR="0085582E" w:rsidRDefault="0085582E" w:rsidP="00D55017">
      <w:pPr>
        <w:spacing w:before="36" w:after="0" w:line="240" w:lineRule="auto"/>
        <w:ind w:right="979"/>
        <w:jc w:val="both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</w:p>
    <w:tbl>
      <w:tblPr>
        <w:tblStyle w:val="2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5027"/>
        <w:gridCol w:w="4045"/>
      </w:tblGrid>
      <w:tr w:rsidR="0068356D" w:rsidRPr="0068356D" w14:paraId="0F486475" w14:textId="77777777" w:rsidTr="0068356D">
        <w:trPr>
          <w:trHeight w:val="536"/>
        </w:trPr>
        <w:tc>
          <w:tcPr>
            <w:tcW w:w="568" w:type="dxa"/>
            <w:shd w:val="clear" w:color="auto" w:fill="FFFFFF" w:themeFill="background1"/>
          </w:tcPr>
          <w:p w14:paraId="4AE19CDF" w14:textId="77777777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27" w:type="dxa"/>
            <w:shd w:val="clear" w:color="auto" w:fill="FFFFFF" w:themeFill="background1"/>
          </w:tcPr>
          <w:p w14:paraId="4C4C0262" w14:textId="77777777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Обоснование открытия новых образовательных программ (профилей) для набора в 2025 году</w:t>
            </w:r>
          </w:p>
        </w:tc>
        <w:tc>
          <w:tcPr>
            <w:tcW w:w="4045" w:type="dxa"/>
            <w:shd w:val="clear" w:color="auto" w:fill="FFFFFF" w:themeFill="background1"/>
          </w:tcPr>
          <w:p w14:paraId="1B044E9C" w14:textId="77777777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Руководители образовательных программ</w:t>
            </w:r>
          </w:p>
        </w:tc>
      </w:tr>
      <w:tr w:rsidR="0068356D" w:rsidRPr="0068356D" w14:paraId="7ED2454B" w14:textId="77777777" w:rsidTr="0068356D">
        <w:trPr>
          <w:trHeight w:val="536"/>
        </w:trPr>
        <w:tc>
          <w:tcPr>
            <w:tcW w:w="568" w:type="dxa"/>
            <w:shd w:val="clear" w:color="auto" w:fill="FFFFFF" w:themeFill="background1"/>
          </w:tcPr>
          <w:p w14:paraId="67428F4E" w14:textId="77777777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027" w:type="dxa"/>
            <w:shd w:val="clear" w:color="auto" w:fill="FFFFFF" w:themeFill="background1"/>
          </w:tcPr>
          <w:p w14:paraId="7F808304" w14:textId="77777777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356D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</w:t>
            </w:r>
            <w:bookmarkStart w:id="0" w:name="_Hlk183093061"/>
            <w:r w:rsidRPr="0068356D">
              <w:rPr>
                <w:rFonts w:ascii="Times New Roman" w:hAnsi="Times New Roman"/>
                <w:bCs/>
                <w:sz w:val="28"/>
                <w:szCs w:val="28"/>
              </w:rPr>
              <w:t>программы КПК «</w:t>
            </w:r>
            <w:r w:rsidRPr="0068356D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Музыкальное наследие северных саха: обрядовые напевы таҥалай ырыата, хабарҕа ырыата, мурун ырыата, хоҥсуо ырыа» </w:t>
            </w:r>
            <w:r w:rsidRPr="0068356D">
              <w:rPr>
                <w:rFonts w:ascii="Times New Roman" w:eastAsia="Lucida Sans Unicode" w:hAnsi="Times New Roman"/>
                <w:bCs/>
                <w:kern w:val="2"/>
                <w:sz w:val="28"/>
                <w:szCs w:val="28"/>
              </w:rPr>
              <w:t>для музыкальных руководителей и педагогов дополнительного образования, сотрудников домов народного творчества и социально-культурных центров</w:t>
            </w:r>
            <w:bookmarkEnd w:id="0"/>
          </w:p>
        </w:tc>
        <w:tc>
          <w:tcPr>
            <w:tcW w:w="4045" w:type="dxa"/>
            <w:shd w:val="clear" w:color="auto" w:fill="FFFFFF" w:themeFill="background1"/>
          </w:tcPr>
          <w:p w14:paraId="002F2EF0" w14:textId="77777777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Добжанская О.Э., профессор кафедры искусствоведения</w:t>
            </w:r>
          </w:p>
          <w:p w14:paraId="2D2851AE" w14:textId="77777777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8356D" w:rsidRPr="0068356D" w14:paraId="07E495ED" w14:textId="77777777" w:rsidTr="0068356D">
        <w:trPr>
          <w:trHeight w:val="536"/>
        </w:trPr>
        <w:tc>
          <w:tcPr>
            <w:tcW w:w="568" w:type="dxa"/>
            <w:shd w:val="clear" w:color="auto" w:fill="FFFFFF" w:themeFill="background1"/>
          </w:tcPr>
          <w:p w14:paraId="63B9489A" w14:textId="77777777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027" w:type="dxa"/>
            <w:shd w:val="clear" w:color="auto" w:fill="FFFFFF" w:themeFill="background1"/>
          </w:tcPr>
          <w:p w14:paraId="56232D9C" w14:textId="77777777" w:rsidR="0068356D" w:rsidRPr="0068356D" w:rsidRDefault="0068356D" w:rsidP="00D550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56D">
              <w:rPr>
                <w:rFonts w:ascii="Times New Roman" w:hAnsi="Times New Roman"/>
                <w:bCs/>
                <w:sz w:val="28"/>
                <w:szCs w:val="28"/>
              </w:rPr>
              <w:t>Об утверждении программы курса «Зимняя киношкола. Особенности работы художественного цеха в якутском кино»</w:t>
            </w:r>
          </w:p>
        </w:tc>
        <w:tc>
          <w:tcPr>
            <w:tcW w:w="4045" w:type="dxa"/>
            <w:shd w:val="clear" w:color="auto" w:fill="auto"/>
          </w:tcPr>
          <w:p w14:paraId="1E99A891" w14:textId="3570568A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Шапошникова Т.Е.,</w:t>
            </w:r>
            <w:r w:rsidR="00C712A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профессор кафедры живописи и графики</w:t>
            </w:r>
          </w:p>
        </w:tc>
      </w:tr>
      <w:tr w:rsidR="0068356D" w:rsidRPr="0068356D" w14:paraId="782729FD" w14:textId="77777777" w:rsidTr="0068356D">
        <w:trPr>
          <w:trHeight w:val="536"/>
        </w:trPr>
        <w:tc>
          <w:tcPr>
            <w:tcW w:w="568" w:type="dxa"/>
            <w:shd w:val="clear" w:color="auto" w:fill="FFFFFF" w:themeFill="background1"/>
          </w:tcPr>
          <w:p w14:paraId="67585101" w14:textId="77777777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027" w:type="dxa"/>
            <w:shd w:val="clear" w:color="auto" w:fill="FFFFFF" w:themeFill="background1"/>
          </w:tcPr>
          <w:p w14:paraId="42287E23" w14:textId="77777777" w:rsidR="0068356D" w:rsidRPr="0068356D" w:rsidRDefault="0068356D" w:rsidP="00D550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56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О переносе дисциплины «Организация и методика научного исследования» </w:t>
            </w:r>
          </w:p>
        </w:tc>
        <w:tc>
          <w:tcPr>
            <w:tcW w:w="4045" w:type="dxa"/>
            <w:shd w:val="clear" w:color="auto" w:fill="FFFFFF" w:themeFill="background1"/>
          </w:tcPr>
          <w:p w14:paraId="267BD856" w14:textId="13A4A567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Ситникова С.В., и.о.зам. зав.</w:t>
            </w:r>
            <w:r w:rsidR="00C712A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кафедрой КиКННА</w:t>
            </w:r>
          </w:p>
        </w:tc>
      </w:tr>
      <w:tr w:rsidR="0068356D" w:rsidRPr="0068356D" w14:paraId="2B626904" w14:textId="77777777" w:rsidTr="0068356D">
        <w:trPr>
          <w:trHeight w:val="536"/>
        </w:trPr>
        <w:tc>
          <w:tcPr>
            <w:tcW w:w="568" w:type="dxa"/>
            <w:shd w:val="clear" w:color="auto" w:fill="FFFFFF" w:themeFill="background1"/>
          </w:tcPr>
          <w:p w14:paraId="1182CB72" w14:textId="77777777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027" w:type="dxa"/>
            <w:shd w:val="clear" w:color="auto" w:fill="FFFFFF" w:themeFill="background1"/>
          </w:tcPr>
          <w:p w14:paraId="61C383B1" w14:textId="77777777" w:rsidR="0068356D" w:rsidRPr="0068356D" w:rsidRDefault="0068356D" w:rsidP="00D55017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Об участии в КПК «Инженерный университет в новом медиапространстве: технологии коммуникации», г. Москва</w:t>
            </w:r>
          </w:p>
        </w:tc>
        <w:tc>
          <w:tcPr>
            <w:tcW w:w="4045" w:type="dxa"/>
            <w:shd w:val="clear" w:color="auto" w:fill="FFFFFF" w:themeFill="background1"/>
          </w:tcPr>
          <w:p w14:paraId="24A00EBF" w14:textId="77777777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Лаптев А.К., начальник ЦДПО</w:t>
            </w:r>
          </w:p>
        </w:tc>
      </w:tr>
      <w:tr w:rsidR="0068356D" w:rsidRPr="0068356D" w14:paraId="2EC5252E" w14:textId="77777777" w:rsidTr="0068356D">
        <w:trPr>
          <w:trHeight w:val="536"/>
        </w:trPr>
        <w:tc>
          <w:tcPr>
            <w:tcW w:w="568" w:type="dxa"/>
            <w:shd w:val="clear" w:color="auto" w:fill="FFFFFF" w:themeFill="background1"/>
          </w:tcPr>
          <w:p w14:paraId="796377B2" w14:textId="77777777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027" w:type="dxa"/>
            <w:shd w:val="clear" w:color="auto" w:fill="FFFFFF" w:themeFill="background1"/>
          </w:tcPr>
          <w:p w14:paraId="77F3DF2C" w14:textId="77777777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 итогам участия в стратегической сессии «Лучшие практики ведущего университета», г. Москва</w:t>
            </w:r>
          </w:p>
        </w:tc>
        <w:tc>
          <w:tcPr>
            <w:tcW w:w="4045" w:type="dxa"/>
            <w:shd w:val="clear" w:color="auto" w:fill="FFFFFF" w:themeFill="background1"/>
          </w:tcPr>
          <w:p w14:paraId="61C59065" w14:textId="2E6A0C8D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Оконешникова С.Н., зам.</w:t>
            </w:r>
            <w:r w:rsidR="00C712A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начальника Управления образовательной деятельности, </w:t>
            </w:r>
          </w:p>
          <w:p w14:paraId="734164CE" w14:textId="77777777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Суорская А.Б., специалист ЦКРиВР</w:t>
            </w:r>
          </w:p>
        </w:tc>
      </w:tr>
      <w:tr w:rsidR="0068356D" w:rsidRPr="0068356D" w14:paraId="3978FD01" w14:textId="77777777" w:rsidTr="0068356D">
        <w:trPr>
          <w:trHeight w:val="536"/>
        </w:trPr>
        <w:tc>
          <w:tcPr>
            <w:tcW w:w="568" w:type="dxa"/>
            <w:shd w:val="clear" w:color="auto" w:fill="FFFFFF" w:themeFill="background1"/>
          </w:tcPr>
          <w:p w14:paraId="5C301061" w14:textId="77777777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027" w:type="dxa"/>
            <w:shd w:val="clear" w:color="auto" w:fill="auto"/>
          </w:tcPr>
          <w:p w14:paraId="3AF13BB2" w14:textId="77777777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Об участии на Форуме школьников в рамках мероприятий «Дни регионов Дальнего Востока в Москве – 2024», г.Москва</w:t>
            </w:r>
          </w:p>
        </w:tc>
        <w:tc>
          <w:tcPr>
            <w:tcW w:w="4045" w:type="dxa"/>
            <w:shd w:val="clear" w:color="auto" w:fill="auto"/>
          </w:tcPr>
          <w:p w14:paraId="538BE910" w14:textId="77777777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Ткачева В.А., преподаватель кафедры НХК и СКД</w:t>
            </w:r>
          </w:p>
        </w:tc>
      </w:tr>
      <w:tr w:rsidR="0068356D" w:rsidRPr="0068356D" w14:paraId="2A9D56B4" w14:textId="77777777" w:rsidTr="0068356D">
        <w:trPr>
          <w:trHeight w:val="536"/>
        </w:trPr>
        <w:tc>
          <w:tcPr>
            <w:tcW w:w="568" w:type="dxa"/>
            <w:shd w:val="clear" w:color="auto" w:fill="FFFFFF" w:themeFill="background1"/>
          </w:tcPr>
          <w:p w14:paraId="718EE24E" w14:textId="77777777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027" w:type="dxa"/>
            <w:shd w:val="clear" w:color="auto" w:fill="auto"/>
          </w:tcPr>
          <w:p w14:paraId="118CCD77" w14:textId="77777777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Мониторинг сохранности контингента и о текущей успеваемости обучающихся в АГИКИ</w:t>
            </w:r>
          </w:p>
        </w:tc>
        <w:tc>
          <w:tcPr>
            <w:tcW w:w="4045" w:type="dxa"/>
            <w:shd w:val="clear" w:color="auto" w:fill="auto"/>
          </w:tcPr>
          <w:p w14:paraId="61B2FCE9" w14:textId="3C7C9D20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Жиркова Л.Л., зам.</w:t>
            </w:r>
            <w:r w:rsidR="00C712A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начальника Управления образовательной деятельности</w:t>
            </w:r>
          </w:p>
        </w:tc>
      </w:tr>
      <w:tr w:rsidR="0068356D" w:rsidRPr="0068356D" w14:paraId="49CABB8F" w14:textId="77777777" w:rsidTr="0068356D">
        <w:trPr>
          <w:trHeight w:val="536"/>
        </w:trPr>
        <w:tc>
          <w:tcPr>
            <w:tcW w:w="568" w:type="dxa"/>
            <w:shd w:val="clear" w:color="auto" w:fill="FFFFFF" w:themeFill="background1"/>
          </w:tcPr>
          <w:p w14:paraId="71140BFB" w14:textId="77777777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027" w:type="dxa"/>
            <w:shd w:val="clear" w:color="auto" w:fill="auto"/>
          </w:tcPr>
          <w:p w14:paraId="1F35DC7E" w14:textId="77777777" w:rsid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Утверждение плана работы УМС на 2024-2025 учебный год</w:t>
            </w:r>
          </w:p>
          <w:p w14:paraId="291C9F29" w14:textId="67BADE40" w:rsidR="001D35BA" w:rsidRPr="0068356D" w:rsidRDefault="001D35BA" w:rsidP="00D5501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045" w:type="dxa"/>
            <w:shd w:val="clear" w:color="auto" w:fill="FFFFFF" w:themeFill="background1"/>
          </w:tcPr>
          <w:p w14:paraId="4A12AEDA" w14:textId="23BD9EAA" w:rsidR="0068356D" w:rsidRP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Стрекаловская З.А.,</w:t>
            </w:r>
            <w:r w:rsidR="00C712A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8356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проректор по образовательной деятельности</w:t>
            </w:r>
          </w:p>
        </w:tc>
      </w:tr>
      <w:tr w:rsidR="0068356D" w:rsidRPr="0068356D" w14:paraId="5C1D8F21" w14:textId="77777777" w:rsidTr="0068356D">
        <w:trPr>
          <w:trHeight w:val="536"/>
        </w:trPr>
        <w:tc>
          <w:tcPr>
            <w:tcW w:w="568" w:type="dxa"/>
            <w:shd w:val="clear" w:color="auto" w:fill="FFFFFF" w:themeFill="background1"/>
          </w:tcPr>
          <w:p w14:paraId="3BB81C74" w14:textId="77777777" w:rsidR="0068356D" w:rsidRDefault="0068356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68356D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10</w:t>
            </w:r>
          </w:p>
          <w:p w14:paraId="269FB48E" w14:textId="77777777" w:rsidR="00C35433" w:rsidRDefault="00C35433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</w:p>
          <w:p w14:paraId="0C4D33D2" w14:textId="77777777" w:rsidR="00C35433" w:rsidRDefault="00C35433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</w:p>
          <w:p w14:paraId="3C1B438A" w14:textId="77777777" w:rsidR="00C35433" w:rsidRDefault="00C35433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</w:p>
          <w:p w14:paraId="4059DBD8" w14:textId="77777777" w:rsidR="00C35433" w:rsidRDefault="00C35433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</w:p>
          <w:p w14:paraId="1E71B51C" w14:textId="77777777" w:rsidR="00C35433" w:rsidRDefault="00C35433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</w:t>
            </w:r>
          </w:p>
          <w:p w14:paraId="58EC8BEE" w14:textId="77777777" w:rsidR="00A1222D" w:rsidRDefault="00A1222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5A99BC45" w14:textId="77777777" w:rsidR="00A1222D" w:rsidRDefault="00A1222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4C8FA72F" w14:textId="77777777" w:rsidR="00A1222D" w:rsidRDefault="00A1222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27E9C61B" w14:textId="77777777" w:rsidR="00A1222D" w:rsidRDefault="00A1222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17E2116C" w14:textId="77777777" w:rsidR="00A1222D" w:rsidRDefault="00A1222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018A390A" w14:textId="15EAD786" w:rsidR="00A1222D" w:rsidRPr="00A1222D" w:rsidRDefault="00A1222D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5027" w:type="dxa"/>
            <w:shd w:val="clear" w:color="auto" w:fill="auto"/>
          </w:tcPr>
          <w:p w14:paraId="3E2B9B7A" w14:textId="5B2CFDA0" w:rsidR="00C35433" w:rsidRDefault="001D35BA" w:rsidP="00D5501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Утверждение рабочей программы международной зимней научно-образовательной школы «Синергия культур: танцующие петроглифы»</w:t>
            </w:r>
          </w:p>
          <w:p w14:paraId="680ABA1D" w14:textId="77777777" w:rsidR="00C35433" w:rsidRDefault="00C35433" w:rsidP="00D5501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2EE9B510" w14:textId="77777777" w:rsidR="00C35433" w:rsidRDefault="00C35433" w:rsidP="00D5501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Утверждение образовательной программы </w:t>
            </w:r>
            <w:bookmarkStart w:id="1" w:name="_Hlk186283158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проекта «Креативный образовательный десант (К.О.Д.) «Зимняя школа АГИКИ» в Республике Калмыкия</w:t>
            </w:r>
            <w:bookmarkEnd w:id="1"/>
          </w:p>
          <w:p w14:paraId="6D4910A2" w14:textId="51B250A5" w:rsidR="005E279A" w:rsidRDefault="005E279A" w:rsidP="005E279A">
            <w:pPr>
              <w:tabs>
                <w:tab w:val="left" w:pos="851"/>
                <w:tab w:val="left" w:pos="993"/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  <w:shd w:val="clear" w:color="auto" w:fill="FFFFFF"/>
              </w:rPr>
              <w:t>тверждени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bCs/>
                <w:spacing w:val="-2"/>
                <w:sz w:val="28"/>
                <w:szCs w:val="28"/>
                <w:shd w:val="clear" w:color="auto" w:fill="FFFFFF"/>
              </w:rPr>
              <w:t xml:space="preserve"> рабочей образовательной программы международной образовательной школы по разработке эскизов дизайна изделий из меха «Волшебный мех».</w:t>
            </w:r>
          </w:p>
          <w:p w14:paraId="2EBAF12D" w14:textId="3BAB1FA4" w:rsidR="00A1222D" w:rsidRPr="0068356D" w:rsidRDefault="00A1222D" w:rsidP="00D55017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4045" w:type="dxa"/>
            <w:shd w:val="clear" w:color="auto" w:fill="FFFFFF" w:themeFill="background1"/>
          </w:tcPr>
          <w:p w14:paraId="3AF6AFAB" w14:textId="77777777" w:rsidR="0068356D" w:rsidRDefault="001D35BA" w:rsidP="00D5501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Бурцева Р. Х., доцент кафедры НХКиСКД</w:t>
            </w:r>
          </w:p>
          <w:p w14:paraId="2B1ADE7F" w14:textId="77777777" w:rsidR="00C35433" w:rsidRPr="00C35433" w:rsidRDefault="00C35433" w:rsidP="00D5501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04669055" w14:textId="77777777" w:rsidR="00C35433" w:rsidRDefault="00C35433" w:rsidP="00D5501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5501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Коврова О.Д., доцент кафедры КиКННА</w:t>
            </w:r>
          </w:p>
          <w:p w14:paraId="596456FC" w14:textId="77777777" w:rsidR="005E279A" w:rsidRDefault="005E279A" w:rsidP="00D55017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14:paraId="54C31C32" w14:textId="3B41CE9D" w:rsidR="005E279A" w:rsidRPr="005E279A" w:rsidRDefault="005E279A" w:rsidP="005E279A">
            <w:pPr>
              <w:pStyle w:val="a"/>
              <w:numPr>
                <w:ilvl w:val="0"/>
                <w:numId w:val="0"/>
              </w:num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E279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Романова А.В,, доцент кафедры дизайна и ДПИ </w:t>
            </w:r>
          </w:p>
        </w:tc>
      </w:tr>
    </w:tbl>
    <w:p w14:paraId="696B2FC9" w14:textId="28D78923" w:rsidR="0068356D" w:rsidRPr="00D55017" w:rsidRDefault="00A1222D" w:rsidP="00D55017">
      <w:pPr>
        <w:tabs>
          <w:tab w:val="left" w:pos="840"/>
        </w:tabs>
        <w:spacing w:before="36" w:after="0" w:line="240" w:lineRule="auto"/>
        <w:ind w:right="979"/>
        <w:jc w:val="both"/>
        <w:rPr>
          <w:rFonts w:ascii="Times New Roman" w:hAnsi="Times New Roman"/>
          <w:bCs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pacing w:val="-1"/>
          <w:sz w:val="28"/>
          <w:szCs w:val="28"/>
          <w:shd w:val="clear" w:color="auto" w:fill="FFFFFF"/>
          <w:lang w:val="en-US"/>
        </w:rPr>
        <w:lastRenderedPageBreak/>
        <w:t>13</w:t>
      </w:r>
      <w:r w:rsidR="005E279A">
        <w:rPr>
          <w:rFonts w:ascii="Times New Roman" w:hAnsi="Times New Roman"/>
          <w:bCs/>
          <w:spacing w:val="-1"/>
          <w:sz w:val="28"/>
          <w:szCs w:val="28"/>
          <w:shd w:val="clear" w:color="auto" w:fill="FFFFFF"/>
        </w:rPr>
        <w:t xml:space="preserve">   </w:t>
      </w:r>
      <w:r w:rsidR="00D55017" w:rsidRPr="00D55017">
        <w:rPr>
          <w:rFonts w:ascii="Times New Roman" w:hAnsi="Times New Roman"/>
          <w:bCs/>
          <w:spacing w:val="-1"/>
          <w:sz w:val="28"/>
          <w:szCs w:val="28"/>
          <w:shd w:val="clear" w:color="auto" w:fill="FFFFFF"/>
        </w:rPr>
        <w:t>Разное</w:t>
      </w:r>
    </w:p>
    <w:p w14:paraId="2E585400" w14:textId="77777777" w:rsidR="00D55017" w:rsidRPr="0068356D" w:rsidRDefault="00D55017" w:rsidP="00D55017">
      <w:pPr>
        <w:tabs>
          <w:tab w:val="left" w:pos="840"/>
        </w:tabs>
        <w:spacing w:before="36" w:after="0" w:line="240" w:lineRule="auto"/>
        <w:ind w:right="979"/>
        <w:jc w:val="both"/>
        <w:rPr>
          <w:rFonts w:ascii="Times New Roman" w:hAnsi="Times New Roman"/>
          <w:b/>
          <w:spacing w:val="-1"/>
          <w:sz w:val="28"/>
          <w:szCs w:val="28"/>
          <w:shd w:val="clear" w:color="auto" w:fill="FFFFFF"/>
        </w:rPr>
      </w:pPr>
    </w:p>
    <w:p w14:paraId="3446ED1D" w14:textId="77777777" w:rsidR="009945B9" w:rsidRDefault="0085582E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417C1F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>По первому вопросу</w:t>
      </w:r>
      <w:r w:rsidRPr="00855A70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>выс</w:t>
      </w:r>
      <w:r w:rsidRPr="00855A70">
        <w:rPr>
          <w:rFonts w:ascii="Times New Roman" w:hAnsi="Times New Roman" w:cs="Calibri"/>
          <w:sz w:val="28"/>
          <w:szCs w:val="28"/>
          <w:lang w:eastAsia="ar-SA"/>
        </w:rPr>
        <w:t>лушали</w:t>
      </w:r>
      <w:r w:rsidR="009945B9">
        <w:rPr>
          <w:rFonts w:ascii="Times New Roman" w:hAnsi="Times New Roman" w:cs="Calibri"/>
          <w:sz w:val="28"/>
          <w:szCs w:val="28"/>
          <w:lang w:eastAsia="ar-SA"/>
        </w:rPr>
        <w:t>:</w:t>
      </w:r>
    </w:p>
    <w:p w14:paraId="4979718C" w14:textId="1B6DDE97" w:rsidR="009945B9" w:rsidRPr="009945B9" w:rsidRDefault="00314341" w:rsidP="009945B9">
      <w:pPr>
        <w:pStyle w:val="a4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9945B9">
        <w:rPr>
          <w:rFonts w:ascii="Times New Roman" w:hAnsi="Times New Roman" w:cs="Calibri"/>
          <w:sz w:val="28"/>
          <w:szCs w:val="28"/>
          <w:lang w:eastAsia="ar-SA"/>
        </w:rPr>
        <w:t>Холмогорову В.Е.</w:t>
      </w:r>
      <w:r>
        <w:rPr>
          <w:rFonts w:ascii="Times New Roman" w:hAnsi="Times New Roman" w:cs="Calibri"/>
          <w:sz w:val="28"/>
          <w:szCs w:val="28"/>
          <w:lang w:eastAsia="ar-SA"/>
        </w:rPr>
        <w:t>,</w:t>
      </w:r>
      <w:r w:rsidRPr="009945B9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9945B9" w:rsidRPr="009945B9">
        <w:rPr>
          <w:rFonts w:ascii="Times New Roman" w:hAnsi="Times New Roman" w:cs="Calibri"/>
          <w:sz w:val="28"/>
          <w:szCs w:val="28"/>
          <w:lang w:eastAsia="ar-SA"/>
        </w:rPr>
        <w:t>зам.зав.кафедрой БИД и ГД</w:t>
      </w:r>
      <w:r>
        <w:rPr>
          <w:rFonts w:ascii="Times New Roman" w:hAnsi="Times New Roman" w:cs="Calibri"/>
          <w:sz w:val="28"/>
          <w:szCs w:val="28"/>
          <w:lang w:eastAsia="ar-SA"/>
        </w:rPr>
        <w:t>,</w:t>
      </w:r>
      <w:r w:rsidR="009945B9" w:rsidRPr="009945B9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обоснование для открытия профиля </w:t>
      </w:r>
      <w:r w:rsidR="009945B9" w:rsidRPr="009945B9">
        <w:rPr>
          <w:rFonts w:ascii="Times New Roman" w:hAnsi="Times New Roman" w:cs="Calibri"/>
          <w:sz w:val="28"/>
          <w:szCs w:val="28"/>
          <w:lang w:eastAsia="ar-SA"/>
        </w:rPr>
        <w:t>по направлению 51.04.06 «Когнитивные и педагогические аспекты детского чтения в библиотечных практиках»;</w:t>
      </w:r>
    </w:p>
    <w:p w14:paraId="10A1E9CA" w14:textId="5F11AF89" w:rsidR="009945B9" w:rsidRDefault="009945B9" w:rsidP="009945B9">
      <w:pPr>
        <w:pStyle w:val="a4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9945B9">
        <w:rPr>
          <w:rFonts w:ascii="Times New Roman" w:hAnsi="Times New Roman" w:cs="Calibri"/>
          <w:sz w:val="28"/>
          <w:szCs w:val="28"/>
          <w:lang w:eastAsia="ar-SA"/>
        </w:rPr>
        <w:t xml:space="preserve"> Кордон Р.Г., зам.зав.кафедрой музыкального искусства</w:t>
      </w:r>
      <w:r w:rsidR="00314341">
        <w:rPr>
          <w:rFonts w:ascii="Times New Roman" w:hAnsi="Times New Roman" w:cs="Calibri"/>
          <w:sz w:val="28"/>
          <w:szCs w:val="28"/>
          <w:lang w:eastAsia="ar-SA"/>
        </w:rPr>
        <w:t>,</w:t>
      </w:r>
      <w:r w:rsidRPr="009945B9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314341">
        <w:rPr>
          <w:rFonts w:ascii="Times New Roman" w:hAnsi="Times New Roman" w:cs="Calibri"/>
          <w:sz w:val="28"/>
          <w:szCs w:val="28"/>
          <w:lang w:eastAsia="ar-SA"/>
        </w:rPr>
        <w:t xml:space="preserve">обоснование для открытия профиля </w:t>
      </w:r>
      <w:r w:rsidRPr="009945B9">
        <w:rPr>
          <w:rFonts w:ascii="Times New Roman" w:hAnsi="Times New Roman" w:cs="Calibri"/>
          <w:sz w:val="28"/>
          <w:szCs w:val="28"/>
          <w:lang w:eastAsia="ar-SA"/>
        </w:rPr>
        <w:t>«Эстрадно-джазовое пение</w:t>
      </w:r>
      <w:r w:rsidR="00C712AB">
        <w:rPr>
          <w:rFonts w:ascii="Times New Roman" w:hAnsi="Times New Roman" w:cs="Calibri"/>
          <w:sz w:val="28"/>
          <w:szCs w:val="28"/>
          <w:lang w:eastAsia="ar-SA"/>
        </w:rPr>
        <w:t>»</w:t>
      </w:r>
      <w:r>
        <w:rPr>
          <w:rFonts w:ascii="Times New Roman" w:hAnsi="Times New Roman" w:cs="Calibri"/>
          <w:sz w:val="28"/>
          <w:szCs w:val="28"/>
          <w:lang w:eastAsia="ar-SA"/>
        </w:rPr>
        <w:t>;</w:t>
      </w:r>
    </w:p>
    <w:p w14:paraId="3C412D3F" w14:textId="6100F9E1" w:rsidR="009945B9" w:rsidRDefault="009945B9" w:rsidP="009945B9">
      <w:pPr>
        <w:pStyle w:val="a4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Кардашевскую Л.И., руководителя образовательной программы – </w:t>
      </w:r>
      <w:bookmarkStart w:id="2" w:name="_Hlk183095370"/>
      <w:r w:rsidR="00314341">
        <w:rPr>
          <w:rFonts w:ascii="Times New Roman" w:hAnsi="Times New Roman" w:cs="Calibri"/>
          <w:sz w:val="28"/>
          <w:szCs w:val="28"/>
          <w:lang w:eastAsia="ar-SA"/>
        </w:rPr>
        <w:t>обоснование для открытия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профил</w:t>
      </w:r>
      <w:r w:rsidR="00314341">
        <w:rPr>
          <w:rFonts w:ascii="Times New Roman" w:hAnsi="Times New Roman" w:cs="Calibri"/>
          <w:sz w:val="28"/>
          <w:szCs w:val="28"/>
          <w:lang w:eastAsia="ar-SA"/>
        </w:rPr>
        <w:t>я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bookmarkEnd w:id="2"/>
      <w:r>
        <w:rPr>
          <w:rFonts w:ascii="Times New Roman" w:hAnsi="Times New Roman" w:cs="Calibri"/>
          <w:sz w:val="28"/>
          <w:szCs w:val="28"/>
          <w:lang w:eastAsia="ar-SA"/>
        </w:rPr>
        <w:t>«Музыкальная педагогика и цифровые технологии»</w:t>
      </w:r>
    </w:p>
    <w:p w14:paraId="6F2F85F1" w14:textId="3801327C" w:rsidR="001907ED" w:rsidRDefault="009945B9" w:rsidP="009945B9">
      <w:pPr>
        <w:pStyle w:val="a4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Громова Е.В., руководителя образовательных програм</w:t>
      </w:r>
      <w:r w:rsidR="001907ED">
        <w:rPr>
          <w:rFonts w:ascii="Times New Roman" w:hAnsi="Times New Roman" w:cs="Calibri"/>
          <w:sz w:val="28"/>
          <w:szCs w:val="28"/>
          <w:lang w:eastAsia="ar-SA"/>
        </w:rPr>
        <w:t>м -</w:t>
      </w:r>
      <w:r w:rsidR="00314341" w:rsidRPr="00314341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314341">
        <w:rPr>
          <w:rFonts w:ascii="Times New Roman" w:hAnsi="Times New Roman" w:cs="Calibri"/>
          <w:sz w:val="28"/>
          <w:szCs w:val="28"/>
          <w:lang w:eastAsia="ar-SA"/>
        </w:rPr>
        <w:t>обоснование для открытия профиля</w:t>
      </w:r>
      <w:r w:rsidR="001907ED">
        <w:rPr>
          <w:rFonts w:ascii="Times New Roman" w:hAnsi="Times New Roman" w:cs="Calibri"/>
          <w:sz w:val="28"/>
          <w:szCs w:val="28"/>
          <w:lang w:eastAsia="ar-SA"/>
        </w:rPr>
        <w:t xml:space="preserve"> «Музыкальная звукорежиссура»</w:t>
      </w:r>
    </w:p>
    <w:p w14:paraId="5596DBBD" w14:textId="77777777" w:rsidR="001907ED" w:rsidRDefault="001907ED" w:rsidP="009945B9">
      <w:pPr>
        <w:pStyle w:val="a4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Петрову А.Г., зав.кафедрой дизайна и ДПИ об открытии нового профиля «Арктическая урбанистика и ландшафтный дизайн»</w:t>
      </w:r>
    </w:p>
    <w:p w14:paraId="6B9BD150" w14:textId="77777777" w:rsidR="00C43ACF" w:rsidRDefault="00C43ACF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14:paraId="535A8D00" w14:textId="67F2E082" w:rsidR="003E7856" w:rsidRDefault="0085582E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EF2FDD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Решили: </w:t>
      </w:r>
    </w:p>
    <w:p w14:paraId="3B73BC93" w14:textId="536AD337" w:rsidR="00C712AB" w:rsidRPr="00C712AB" w:rsidRDefault="007B68FC" w:rsidP="00C712A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ab/>
      </w:r>
      <w:r w:rsidR="00C712AB" w:rsidRPr="00C712AB">
        <w:rPr>
          <w:rFonts w:ascii="Times New Roman" w:hAnsi="Times New Roman" w:cs="Calibri"/>
          <w:b/>
          <w:bCs/>
          <w:sz w:val="28"/>
          <w:szCs w:val="28"/>
          <w:lang w:eastAsia="ar-SA"/>
        </w:rPr>
        <w:t>Заведующим кафедрой, руководителям образовательных программ до 1 декабря 2024 г.:</w:t>
      </w:r>
    </w:p>
    <w:p w14:paraId="6BB3F43B" w14:textId="4FD3EF17" w:rsidR="003E7856" w:rsidRDefault="001907ED" w:rsidP="001907ED">
      <w:pPr>
        <w:pStyle w:val="a4"/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Calibri"/>
          <w:sz w:val="28"/>
          <w:szCs w:val="28"/>
          <w:lang w:eastAsia="ar-SA"/>
        </w:rPr>
      </w:pPr>
      <w:bookmarkStart w:id="3" w:name="_Hlk183091782"/>
      <w:r>
        <w:rPr>
          <w:rFonts w:ascii="Times New Roman" w:hAnsi="Times New Roman" w:cs="Calibri"/>
          <w:sz w:val="28"/>
          <w:szCs w:val="28"/>
          <w:lang w:eastAsia="ar-SA"/>
        </w:rPr>
        <w:t>Кафедре БИД и ГД провести для обоснования открытия нового профиля маркетинговые исследования</w:t>
      </w:r>
      <w:r w:rsidR="003E7856" w:rsidRPr="003E7856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bookmarkEnd w:id="3"/>
    <w:p w14:paraId="47E5C0D1" w14:textId="20ABAF79" w:rsidR="001907ED" w:rsidRDefault="001907ED" w:rsidP="00314341">
      <w:pPr>
        <w:pStyle w:val="a4"/>
        <w:ind w:left="1134" w:hanging="425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2 ) </w:t>
      </w:r>
      <w:r w:rsidRPr="001907ED">
        <w:rPr>
          <w:rFonts w:ascii="Times New Roman" w:hAnsi="Times New Roman" w:cs="Calibri"/>
          <w:sz w:val="28"/>
          <w:szCs w:val="28"/>
          <w:lang w:eastAsia="ar-SA"/>
        </w:rPr>
        <w:t xml:space="preserve">Кафедре БИД и ГД провести для обоснования открытия нового профиля маркетинговые исследования </w:t>
      </w:r>
    </w:p>
    <w:p w14:paraId="3637B764" w14:textId="79182295" w:rsidR="001907ED" w:rsidRPr="00C712AB" w:rsidRDefault="001907ED" w:rsidP="00C712AB">
      <w:pPr>
        <w:pStyle w:val="a4"/>
        <w:numPr>
          <w:ilvl w:val="0"/>
          <w:numId w:val="12"/>
        </w:numPr>
        <w:spacing w:after="0"/>
        <w:rPr>
          <w:rFonts w:ascii="Times New Roman" w:hAnsi="Times New Roman" w:cs="Calibri"/>
          <w:sz w:val="28"/>
          <w:szCs w:val="28"/>
          <w:lang w:eastAsia="ar-SA"/>
        </w:rPr>
      </w:pPr>
      <w:r w:rsidRPr="00293D81">
        <w:rPr>
          <w:rFonts w:ascii="Times New Roman" w:hAnsi="Times New Roman" w:cs="Calibri"/>
          <w:sz w:val="28"/>
          <w:szCs w:val="28"/>
          <w:lang w:eastAsia="ar-SA"/>
        </w:rPr>
        <w:t>Кафедре искусствоведения</w:t>
      </w:r>
      <w:r w:rsidR="00C712AB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C712AB">
        <w:rPr>
          <w:rFonts w:ascii="Times New Roman" w:hAnsi="Times New Roman" w:cs="Calibri"/>
          <w:sz w:val="28"/>
          <w:szCs w:val="28"/>
          <w:lang w:eastAsia="ar-SA"/>
        </w:rPr>
        <w:t>провести для обоснования открытия нового профиля маркетинговые исследовани</w:t>
      </w:r>
      <w:r w:rsidR="008339E5" w:rsidRPr="00C712AB">
        <w:rPr>
          <w:rFonts w:ascii="Times New Roman" w:hAnsi="Times New Roman" w:cs="Calibri"/>
          <w:sz w:val="28"/>
          <w:szCs w:val="28"/>
          <w:lang w:eastAsia="ar-SA"/>
        </w:rPr>
        <w:t>я</w:t>
      </w:r>
      <w:r w:rsidR="00C712AB">
        <w:rPr>
          <w:rFonts w:ascii="Times New Roman" w:hAnsi="Times New Roman" w:cs="Calibri"/>
          <w:sz w:val="28"/>
          <w:szCs w:val="28"/>
          <w:lang w:eastAsia="ar-SA"/>
        </w:rPr>
        <w:t xml:space="preserve">; </w:t>
      </w:r>
      <w:r w:rsidR="008339E5" w:rsidRPr="00C712AB">
        <w:rPr>
          <w:rFonts w:ascii="Times New Roman" w:hAnsi="Times New Roman" w:cs="Calibri"/>
          <w:sz w:val="28"/>
          <w:szCs w:val="28"/>
          <w:lang w:eastAsia="ar-SA"/>
        </w:rPr>
        <w:t>составить заявку на приобретение оборудования по программе «Приоритет-2030»</w:t>
      </w:r>
      <w:r w:rsidR="00C712AB">
        <w:rPr>
          <w:rFonts w:ascii="Times New Roman" w:hAnsi="Times New Roman" w:cs="Calibri"/>
          <w:sz w:val="28"/>
          <w:szCs w:val="28"/>
          <w:lang w:eastAsia="ar-SA"/>
        </w:rPr>
        <w:t xml:space="preserve">; </w:t>
      </w:r>
      <w:r w:rsidR="00293D81" w:rsidRPr="00C712AB">
        <w:rPr>
          <w:rFonts w:ascii="Times New Roman" w:hAnsi="Times New Roman" w:cs="Calibri"/>
          <w:sz w:val="28"/>
          <w:szCs w:val="28"/>
          <w:lang w:eastAsia="ar-SA"/>
        </w:rPr>
        <w:t xml:space="preserve">изучить вузы для сетевого взаимодействия </w:t>
      </w:r>
      <w:r w:rsidR="00C712AB">
        <w:rPr>
          <w:rFonts w:ascii="Times New Roman" w:hAnsi="Times New Roman" w:cs="Calibri"/>
          <w:sz w:val="28"/>
          <w:szCs w:val="28"/>
          <w:lang w:eastAsia="ar-SA"/>
        </w:rPr>
        <w:t xml:space="preserve">для реализации </w:t>
      </w:r>
      <w:r w:rsidR="00293D81" w:rsidRPr="00C712AB">
        <w:rPr>
          <w:rFonts w:ascii="Times New Roman" w:hAnsi="Times New Roman" w:cs="Calibri"/>
          <w:sz w:val="28"/>
          <w:szCs w:val="28"/>
          <w:lang w:eastAsia="ar-SA"/>
        </w:rPr>
        <w:t>программ</w:t>
      </w:r>
      <w:r w:rsidR="00C712AB">
        <w:rPr>
          <w:rFonts w:ascii="Times New Roman" w:hAnsi="Times New Roman" w:cs="Calibri"/>
          <w:sz w:val="28"/>
          <w:szCs w:val="28"/>
          <w:lang w:eastAsia="ar-SA"/>
        </w:rPr>
        <w:t>ы</w:t>
      </w:r>
      <w:r w:rsidR="00293D81" w:rsidRPr="00C712AB">
        <w:rPr>
          <w:rFonts w:ascii="Times New Roman" w:hAnsi="Times New Roman" w:cs="Calibri"/>
          <w:sz w:val="28"/>
          <w:szCs w:val="28"/>
          <w:lang w:eastAsia="ar-SA"/>
        </w:rPr>
        <w:t>.</w:t>
      </w:r>
    </w:p>
    <w:p w14:paraId="21F85337" w14:textId="2C9377DA" w:rsidR="001907ED" w:rsidRDefault="00293D81" w:rsidP="00293D8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Кафедре музыкального искусства </w:t>
      </w:r>
      <w:r w:rsidR="008E6F9A">
        <w:rPr>
          <w:rFonts w:ascii="Times New Roman" w:hAnsi="Times New Roman" w:cs="Calibri"/>
          <w:sz w:val="28"/>
          <w:szCs w:val="28"/>
          <w:lang w:eastAsia="ar-SA"/>
        </w:rPr>
        <w:t xml:space="preserve">доработать обоснование, </w:t>
      </w:r>
      <w:r w:rsidR="00C712AB">
        <w:rPr>
          <w:rFonts w:ascii="Times New Roman" w:hAnsi="Times New Roman" w:cs="Calibri"/>
          <w:sz w:val="28"/>
          <w:szCs w:val="28"/>
          <w:lang w:eastAsia="ar-SA"/>
        </w:rPr>
        <w:t xml:space="preserve">изучить </w:t>
      </w:r>
      <w:r w:rsidR="008E6F9A">
        <w:rPr>
          <w:rFonts w:ascii="Times New Roman" w:hAnsi="Times New Roman" w:cs="Calibri"/>
          <w:sz w:val="28"/>
          <w:szCs w:val="28"/>
          <w:lang w:eastAsia="ar-SA"/>
        </w:rPr>
        <w:t>сетевое взаимодействие, привлечь для реализации мастеров из индустри</w:t>
      </w:r>
      <w:r w:rsidR="00C712AB">
        <w:rPr>
          <w:rFonts w:ascii="Times New Roman" w:hAnsi="Times New Roman" w:cs="Calibri"/>
          <w:sz w:val="28"/>
          <w:szCs w:val="28"/>
          <w:lang w:eastAsia="ar-SA"/>
        </w:rPr>
        <w:t>и</w:t>
      </w:r>
    </w:p>
    <w:p w14:paraId="01E007F3" w14:textId="568EF034" w:rsidR="00FA5586" w:rsidRDefault="004775F4" w:rsidP="00293D8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Кафедре дизайна и ДПИ</w:t>
      </w:r>
      <w:r w:rsidR="00C712AB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FA5586">
        <w:rPr>
          <w:rFonts w:ascii="Times New Roman" w:hAnsi="Times New Roman" w:cs="Calibri"/>
          <w:sz w:val="28"/>
          <w:szCs w:val="28"/>
          <w:lang w:eastAsia="ar-SA"/>
        </w:rPr>
        <w:t>доработать обоснование с маркетинговыми исследованиями для открытия нового профиля « Арктическая урбанистика и ландшафтный дизайн» по направлению 54.04.01</w:t>
      </w:r>
    </w:p>
    <w:p w14:paraId="35A64B13" w14:textId="6CF6403A" w:rsidR="0085582E" w:rsidRDefault="0085582E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lastRenderedPageBreak/>
        <w:t>За- единогласно, против-0, воздержалось-0</w:t>
      </w:r>
    </w:p>
    <w:p w14:paraId="479AD74B" w14:textId="77777777" w:rsidR="0085582E" w:rsidRPr="00EF2FDD" w:rsidRDefault="0085582E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14:paraId="1A42255A" w14:textId="4435D838" w:rsidR="0085582E" w:rsidRPr="001740B9" w:rsidRDefault="0085582E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417C1F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>По второму вопросу</w:t>
      </w:r>
      <w:r w:rsidRPr="00EF2FDD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</w:t>
      </w:r>
      <w:r w:rsidRPr="00EF2FDD">
        <w:rPr>
          <w:rFonts w:ascii="Times New Roman" w:hAnsi="Times New Roman" w:cs="Calibri"/>
          <w:sz w:val="28"/>
          <w:szCs w:val="28"/>
          <w:lang w:eastAsia="ar-SA"/>
        </w:rPr>
        <w:t>выслушали</w:t>
      </w:r>
      <w:r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 xml:space="preserve"> </w:t>
      </w:r>
      <w:r w:rsidR="001740B9" w:rsidRPr="001740B9">
        <w:rPr>
          <w:rFonts w:ascii="Times New Roman" w:hAnsi="Times New Roman" w:cs="Calibri"/>
          <w:sz w:val="28"/>
          <w:szCs w:val="28"/>
          <w:lang w:eastAsia="ar-SA"/>
        </w:rPr>
        <w:t>Добжанскую О.Э.</w:t>
      </w:r>
      <w:r w:rsidR="007B68FC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1740B9" w:rsidRPr="001740B9">
        <w:rPr>
          <w:rFonts w:ascii="Times New Roman" w:hAnsi="Times New Roman" w:cs="Calibri"/>
          <w:sz w:val="28"/>
          <w:szCs w:val="28"/>
          <w:lang w:eastAsia="ar-SA"/>
        </w:rPr>
        <w:t xml:space="preserve"> профессора кафедры искусствоведения </w:t>
      </w:r>
    </w:p>
    <w:p w14:paraId="740CF6F0" w14:textId="05579C14" w:rsidR="00AD40B5" w:rsidRPr="00AD40B5" w:rsidRDefault="0085582E" w:rsidP="00F94CF0">
      <w:pPr>
        <w:pStyle w:val="a4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01AF1">
        <w:rPr>
          <w:rFonts w:ascii="Times New Roman" w:hAnsi="Times New Roman" w:cs="Calibri"/>
          <w:b/>
          <w:bCs/>
          <w:sz w:val="28"/>
          <w:szCs w:val="28"/>
          <w:lang w:eastAsia="ar-SA"/>
        </w:rPr>
        <w:t>Решили:</w:t>
      </w:r>
      <w:r w:rsidR="004601B9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</w:t>
      </w:r>
      <w:r w:rsidR="001740B9" w:rsidRPr="001740B9">
        <w:rPr>
          <w:rFonts w:ascii="Times New Roman" w:hAnsi="Times New Roman" w:cs="Calibri"/>
          <w:sz w:val="28"/>
          <w:szCs w:val="28"/>
          <w:lang w:eastAsia="ar-SA"/>
        </w:rPr>
        <w:t xml:space="preserve">утвердить программу </w:t>
      </w:r>
      <w:r w:rsidR="001740B9" w:rsidRPr="0068356D">
        <w:rPr>
          <w:rFonts w:ascii="Times New Roman" w:hAnsi="Times New Roman"/>
          <w:sz w:val="28"/>
          <w:szCs w:val="28"/>
        </w:rPr>
        <w:t>КПК «</w:t>
      </w:r>
      <w:r w:rsidR="001740B9" w:rsidRPr="0068356D">
        <w:rPr>
          <w:rFonts w:ascii="Times New Roman" w:eastAsia="Calibri" w:hAnsi="Times New Roman"/>
          <w:sz w:val="28"/>
          <w:szCs w:val="28"/>
        </w:rPr>
        <w:t>Музыкальное наследие северных саха: обрядовые напевы таҥалай ырыата, хабарҕа</w:t>
      </w:r>
      <w:r w:rsidR="001740B9" w:rsidRPr="0068356D">
        <w:rPr>
          <w:rFonts w:ascii="Times New Roman" w:eastAsia="Calibri" w:hAnsi="Times New Roman"/>
          <w:bCs/>
          <w:sz w:val="28"/>
          <w:szCs w:val="28"/>
        </w:rPr>
        <w:t xml:space="preserve"> ырыата, мурун ырыата, хоҥсуо ырыа» </w:t>
      </w:r>
      <w:r w:rsidR="001740B9" w:rsidRPr="0068356D">
        <w:rPr>
          <w:rFonts w:ascii="Times New Roman" w:eastAsia="Lucida Sans Unicode" w:hAnsi="Times New Roman"/>
          <w:bCs/>
          <w:kern w:val="2"/>
          <w:sz w:val="28"/>
          <w:szCs w:val="28"/>
        </w:rPr>
        <w:t>для музыкальных руководителей и педагогов дополнительного образования, сотрудников домов народного творчества и социально-культурны</w:t>
      </w:r>
      <w:r w:rsidR="001740B9"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х центров» </w:t>
      </w:r>
    </w:p>
    <w:p w14:paraId="7D6D517A" w14:textId="2C65C87E" w:rsidR="004601B9" w:rsidRDefault="004601B9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За- единогласно, против-0, воздержалось-0</w:t>
      </w:r>
    </w:p>
    <w:p w14:paraId="79FBBC6C" w14:textId="77777777" w:rsidR="00AD40B5" w:rsidRDefault="00AD40B5" w:rsidP="00F94CF0">
      <w:pPr>
        <w:pStyle w:val="a4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</w:pPr>
    </w:p>
    <w:p w14:paraId="162B9844" w14:textId="15348D54" w:rsidR="0085582E" w:rsidRPr="00C72A82" w:rsidRDefault="0085582E" w:rsidP="00F94CF0">
      <w:pPr>
        <w:pStyle w:val="a4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17C1F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>По третьему вопросу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выслушали </w:t>
      </w:r>
      <w:r w:rsidR="00FF541A">
        <w:rPr>
          <w:rFonts w:ascii="Times New Roman" w:hAnsi="Times New Roman" w:cs="Calibri"/>
          <w:sz w:val="28"/>
          <w:szCs w:val="28"/>
          <w:lang w:eastAsia="ar-SA"/>
        </w:rPr>
        <w:t>Шапошникову Т.Е., зав.кафедрой живописи и графики</w:t>
      </w:r>
      <w:r w:rsidR="007B68FC">
        <w:rPr>
          <w:rFonts w:ascii="Times New Roman" w:hAnsi="Times New Roman" w:cs="Calibri"/>
          <w:sz w:val="28"/>
          <w:szCs w:val="28"/>
          <w:lang w:eastAsia="ar-SA"/>
        </w:rPr>
        <w:t>, разработчика программы</w:t>
      </w:r>
      <w:r w:rsidR="00FF541A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14:paraId="4768699A" w14:textId="11B4BEB7" w:rsidR="00E558AC" w:rsidRPr="00AD40B5" w:rsidRDefault="0085582E" w:rsidP="00E558AC">
      <w:pPr>
        <w:pStyle w:val="a4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87B60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Решили: </w:t>
      </w:r>
      <w:r w:rsidR="00E558AC" w:rsidRPr="001740B9">
        <w:rPr>
          <w:rFonts w:ascii="Times New Roman" w:hAnsi="Times New Roman" w:cs="Calibri"/>
          <w:sz w:val="28"/>
          <w:szCs w:val="28"/>
          <w:lang w:eastAsia="ar-SA"/>
        </w:rPr>
        <w:t xml:space="preserve">утвердить программу </w:t>
      </w:r>
      <w:r w:rsidR="00E558AC" w:rsidRPr="0068356D">
        <w:rPr>
          <w:rFonts w:ascii="Times New Roman" w:hAnsi="Times New Roman"/>
          <w:bCs/>
          <w:sz w:val="28"/>
          <w:szCs w:val="28"/>
        </w:rPr>
        <w:t>«Зимняя киношкола. Особенности работы художественного цеха в якутском кино»</w:t>
      </w:r>
      <w:r w:rsidR="00E558AC"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</w:t>
      </w:r>
    </w:p>
    <w:p w14:paraId="032177ED" w14:textId="77777777" w:rsidR="00C82603" w:rsidRDefault="00C82603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bookmarkStart w:id="4" w:name="_Hlk181277564"/>
      <w:bookmarkStart w:id="5" w:name="_Hlk178339074"/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За- единогласно, против-0, воздержалось-0</w:t>
      </w:r>
    </w:p>
    <w:bookmarkEnd w:id="4"/>
    <w:p w14:paraId="312B610E" w14:textId="77777777" w:rsidR="0085582E" w:rsidRDefault="0085582E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14:paraId="0D8EF8B6" w14:textId="643F2EEB" w:rsidR="00574681" w:rsidRDefault="0085582E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417C1F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>По четвертому вопросу</w:t>
      </w:r>
      <w:r w:rsidR="00574681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 xml:space="preserve"> </w:t>
      </w:r>
      <w:r w:rsidR="00574681" w:rsidRPr="00574681">
        <w:rPr>
          <w:rFonts w:ascii="Times New Roman" w:hAnsi="Times New Roman" w:cs="Calibri"/>
          <w:sz w:val="28"/>
          <w:szCs w:val="28"/>
          <w:lang w:eastAsia="ar-SA"/>
        </w:rPr>
        <w:t xml:space="preserve">выслушали </w:t>
      </w:r>
      <w:r w:rsidR="00386CCC" w:rsidRPr="00D55017">
        <w:rPr>
          <w:rFonts w:ascii="Times New Roman" w:hAnsi="Times New Roman" w:cs="Calibri"/>
          <w:sz w:val="28"/>
          <w:szCs w:val="28"/>
          <w:lang w:eastAsia="ar-SA"/>
        </w:rPr>
        <w:t>Ситникову С.В</w:t>
      </w:r>
      <w:r w:rsidR="007B68FC" w:rsidRPr="00D55017">
        <w:rPr>
          <w:rFonts w:ascii="Times New Roman" w:hAnsi="Times New Roman" w:cs="Calibri"/>
          <w:sz w:val="28"/>
          <w:szCs w:val="28"/>
          <w:lang w:eastAsia="ar-SA"/>
        </w:rPr>
        <w:t>.</w:t>
      </w:r>
      <w:r w:rsidR="00314341" w:rsidRPr="00D55017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314341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14:paraId="53F041F7" w14:textId="75ED416A" w:rsidR="00574681" w:rsidRPr="00E7593A" w:rsidRDefault="00574681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Решили: </w:t>
      </w:r>
      <w:r w:rsidR="007C4F87" w:rsidRPr="007C4F87">
        <w:rPr>
          <w:rFonts w:ascii="Times New Roman" w:hAnsi="Times New Roman" w:cs="Calibri"/>
          <w:sz w:val="28"/>
          <w:szCs w:val="28"/>
          <w:lang w:eastAsia="ar-SA"/>
        </w:rPr>
        <w:t>по представлению кафедры КиКННА</w:t>
      </w:r>
      <w:r w:rsidR="007C4F87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</w:t>
      </w:r>
      <w:r w:rsidR="00314341" w:rsidRPr="00314341">
        <w:rPr>
          <w:rFonts w:ascii="Times New Roman" w:hAnsi="Times New Roman" w:cs="Calibri"/>
          <w:sz w:val="28"/>
          <w:szCs w:val="28"/>
          <w:lang w:eastAsia="ar-SA"/>
        </w:rPr>
        <w:t>в</w:t>
      </w:r>
      <w:r w:rsidR="003143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связи с производственной необходимостью</w:t>
      </w:r>
      <w:r w:rsidR="00314341" w:rsidRPr="00386CCC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386CCC" w:rsidRPr="00386CCC">
        <w:rPr>
          <w:rFonts w:ascii="Times New Roman" w:hAnsi="Times New Roman" w:cs="Calibri"/>
          <w:sz w:val="28"/>
          <w:szCs w:val="28"/>
          <w:lang w:eastAsia="ar-SA"/>
        </w:rPr>
        <w:t>перенести</w:t>
      </w:r>
      <w:r w:rsidR="00386CCC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</w:t>
      </w:r>
      <w:r w:rsidR="00386CCC" w:rsidRPr="0068356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дисциплин</w:t>
      </w:r>
      <w:r w:rsidR="00386CC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у</w:t>
      </w:r>
      <w:r w:rsidR="00386CCC" w:rsidRPr="0068356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«Организация и методика научного исследования»</w:t>
      </w:r>
      <w:r w:rsidR="00386CC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с 3 семестра на 4 семестр</w:t>
      </w:r>
      <w:r w:rsidR="003B489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группам БИД (ТиМКБИДЦС)-23-М, НХК (ХТиКНА)-23-М очного обучения в объеме 68,5 ч..</w:t>
      </w:r>
    </w:p>
    <w:p w14:paraId="491CB897" w14:textId="77777777" w:rsidR="003845A7" w:rsidRDefault="003845A7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>За- единогласно, против-0, воздержалось-0</w:t>
      </w:r>
    </w:p>
    <w:p w14:paraId="23A9D25D" w14:textId="77777777" w:rsidR="00574681" w:rsidRDefault="00574681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</w:pPr>
    </w:p>
    <w:p w14:paraId="55AFEA12" w14:textId="19C2CE01" w:rsidR="00574681" w:rsidRDefault="0085582E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043122"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</w:t>
      </w:r>
      <w:bookmarkEnd w:id="5"/>
      <w:r w:rsidRPr="00417C1F">
        <w:rPr>
          <w:rFonts w:ascii="Times New Roman" w:hAnsi="Times New Roman" w:cs="Calibri"/>
          <w:b/>
          <w:bCs/>
          <w:i/>
          <w:iCs/>
          <w:sz w:val="28"/>
          <w:szCs w:val="28"/>
          <w:lang w:eastAsia="ar-SA"/>
        </w:rPr>
        <w:t>По пятому вопросу</w:t>
      </w: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 </w:t>
      </w:r>
      <w:r w:rsidR="00574681" w:rsidRPr="00043122">
        <w:rPr>
          <w:rFonts w:ascii="Times New Roman" w:hAnsi="Times New Roman" w:cs="Calibri"/>
          <w:sz w:val="28"/>
          <w:szCs w:val="28"/>
          <w:lang w:eastAsia="ar-SA"/>
        </w:rPr>
        <w:t xml:space="preserve">выслушали </w:t>
      </w:r>
      <w:r w:rsidR="009C2B94">
        <w:rPr>
          <w:rFonts w:ascii="Times New Roman" w:hAnsi="Times New Roman" w:cs="Calibri"/>
          <w:sz w:val="28"/>
          <w:szCs w:val="28"/>
          <w:lang w:eastAsia="ar-SA"/>
        </w:rPr>
        <w:t>Лаптева А.К.,</w:t>
      </w:r>
      <w:r w:rsidR="00314341">
        <w:rPr>
          <w:rFonts w:ascii="Times New Roman" w:hAnsi="Times New Roman" w:cs="Calibri"/>
          <w:sz w:val="28"/>
          <w:szCs w:val="28"/>
          <w:lang w:eastAsia="ar-SA"/>
        </w:rPr>
        <w:t xml:space="preserve"> начальника Центра ДПО, </w:t>
      </w:r>
      <w:r w:rsidR="009C2B94" w:rsidRPr="009C2B94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EC508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о</w:t>
      </w:r>
      <w:r w:rsidR="009C2B94" w:rsidRPr="0068356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б участии в КПК «Инженерный университет в новом медиапространстве: технологии коммуникации»</w:t>
      </w:r>
      <w:r w:rsidR="003143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в</w:t>
      </w:r>
      <w:r w:rsidR="009C2B94" w:rsidRPr="0068356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г. Москва</w:t>
      </w:r>
      <w:r w:rsidR="009C2B94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14:paraId="58B3993E" w14:textId="328E5773" w:rsidR="00574681" w:rsidRDefault="00574681" w:rsidP="00F94C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bCs/>
          <w:sz w:val="28"/>
          <w:szCs w:val="28"/>
          <w:lang w:eastAsia="ar-SA"/>
        </w:rPr>
        <w:t xml:space="preserve">Решили: </w:t>
      </w:r>
      <w:r w:rsidRPr="0044714B">
        <w:rPr>
          <w:rFonts w:ascii="Times New Roman" w:hAnsi="Times New Roman" w:cs="Calibri"/>
          <w:sz w:val="28"/>
          <w:szCs w:val="28"/>
          <w:lang w:eastAsia="ar-SA"/>
        </w:rPr>
        <w:t>принять к сведению информацию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, </w:t>
      </w:r>
      <w:r w:rsidR="00EC5082">
        <w:rPr>
          <w:rFonts w:ascii="Times New Roman" w:hAnsi="Times New Roman" w:cs="Calibri"/>
          <w:sz w:val="28"/>
          <w:szCs w:val="28"/>
          <w:lang w:eastAsia="ar-SA"/>
        </w:rPr>
        <w:t>довести до сведения ППС</w:t>
      </w:r>
      <w:r w:rsidR="00314341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14:paraId="7D0ABE28" w14:textId="11F58F79" w:rsidR="00574681" w:rsidRDefault="00574681" w:rsidP="00F94CF0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За-единогласно, воздержались—0, против-0.</w:t>
      </w:r>
    </w:p>
    <w:p w14:paraId="148DCA62" w14:textId="77777777" w:rsidR="00CC4C88" w:rsidRPr="004E4796" w:rsidRDefault="00CC4C88" w:rsidP="00F94CF0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3A528345" w14:textId="365DEE08" w:rsidR="00086679" w:rsidRDefault="00F16354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sah-RU"/>
        </w:rPr>
      </w:pPr>
      <w:r w:rsidRPr="00417C1F">
        <w:rPr>
          <w:rFonts w:ascii="Times New Roman" w:hAnsi="Times New Roman"/>
          <w:b/>
          <w:bCs/>
          <w:i/>
          <w:iCs/>
          <w:sz w:val="28"/>
          <w:szCs w:val="28"/>
          <w:lang w:val="sah-RU"/>
        </w:rPr>
        <w:t>По шестому вопросу</w:t>
      </w:r>
      <w:r>
        <w:rPr>
          <w:rFonts w:ascii="Times New Roman" w:hAnsi="Times New Roman"/>
          <w:b/>
          <w:bCs/>
          <w:sz w:val="28"/>
          <w:szCs w:val="28"/>
          <w:lang w:val="sah-RU"/>
        </w:rPr>
        <w:t xml:space="preserve"> </w:t>
      </w:r>
      <w:r w:rsidR="00086679" w:rsidRPr="00086679">
        <w:rPr>
          <w:rFonts w:ascii="Times New Roman" w:hAnsi="Times New Roman"/>
          <w:sz w:val="28"/>
          <w:szCs w:val="28"/>
          <w:lang w:val="sah-RU"/>
        </w:rPr>
        <w:t>выслушали информацию об</w:t>
      </w:r>
      <w:r w:rsidR="00086679" w:rsidRPr="0068356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участи</w:t>
      </w:r>
      <w:r w:rsidR="003143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и</w:t>
      </w:r>
      <w:r w:rsidR="00086679" w:rsidRPr="0068356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в стратегической сессии «Лучшие практики ведущего университета»</w:t>
      </w:r>
      <w:r w:rsidR="003143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в </w:t>
      </w:r>
      <w:r w:rsidR="00086679" w:rsidRPr="0068356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г. Москва</w:t>
      </w:r>
      <w:r w:rsidR="00086679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Оконешниковой С.Н., зам.начальника Управления образовательной деятельности, Суорской А.Б., специалиста Центра КРиВР.</w:t>
      </w:r>
    </w:p>
    <w:p w14:paraId="14DA6CD1" w14:textId="19BD9C2A" w:rsidR="00CC4C88" w:rsidRPr="00086679" w:rsidRDefault="00F16354" w:rsidP="00C712A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sah-RU"/>
        </w:rPr>
        <w:t xml:space="preserve">Решили: </w:t>
      </w:r>
      <w:r w:rsidR="007B772B" w:rsidRPr="007B772B">
        <w:rPr>
          <w:rFonts w:ascii="Times New Roman" w:hAnsi="Times New Roman"/>
          <w:sz w:val="28"/>
          <w:szCs w:val="28"/>
          <w:lang w:val="sah-RU"/>
        </w:rPr>
        <w:t>принять к сведению информацию</w:t>
      </w:r>
      <w:r w:rsidR="00086679">
        <w:rPr>
          <w:rFonts w:ascii="Times New Roman" w:hAnsi="Times New Roman"/>
          <w:sz w:val="28"/>
          <w:szCs w:val="28"/>
          <w:lang w:val="sah-RU"/>
        </w:rPr>
        <w:t>,</w:t>
      </w:r>
      <w:r w:rsidR="00086679" w:rsidRPr="00086679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086679">
        <w:rPr>
          <w:rFonts w:ascii="Times New Roman" w:hAnsi="Times New Roman" w:cs="Calibri"/>
          <w:sz w:val="28"/>
          <w:szCs w:val="28"/>
          <w:lang w:eastAsia="ar-SA"/>
        </w:rPr>
        <w:t xml:space="preserve">довести до сведения ППС </w:t>
      </w:r>
    </w:p>
    <w:p w14:paraId="22462C0C" w14:textId="2F446A36" w:rsidR="00F16354" w:rsidRDefault="00F16354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За-единогласно, воздержались—0, против-0</w:t>
      </w:r>
    </w:p>
    <w:p w14:paraId="6EAB63CB" w14:textId="40205C35" w:rsidR="007C44EB" w:rsidRDefault="007C44EB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347E21AA" w14:textId="29D08182" w:rsidR="007C44EB" w:rsidRPr="00F94CF0" w:rsidRDefault="007C44EB" w:rsidP="00D6486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sah-RU" w:eastAsia="en-US"/>
        </w:rPr>
      </w:pPr>
      <w:r w:rsidRPr="00F94CF0"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  <w:t>По седьмому вопросу</w:t>
      </w:r>
      <w:r w:rsidRPr="00F94CF0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 xml:space="preserve"> </w:t>
      </w:r>
      <w:r w:rsidR="00D6486D" w:rsidRPr="00D6486D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выслушали </w:t>
      </w:r>
      <w:r w:rsidR="00D6486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о</w:t>
      </w:r>
      <w:r w:rsidR="00D6486D" w:rsidRPr="0068356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б участии на Форуме школьников в рамках мероприятий «Дни регионов Дальнего Востока в Москве – 2024»</w:t>
      </w:r>
      <w:r w:rsidR="003143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в</w:t>
      </w:r>
      <w:r w:rsidR="00D6486D" w:rsidRPr="0068356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г.</w:t>
      </w:r>
      <w:r w:rsidR="0097670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D6486D" w:rsidRPr="0068356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Москва</w:t>
      </w:r>
      <w:r w:rsidR="00284B4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Ткачеву В.А., преподавателя кафедры НХК и СКД</w:t>
      </w:r>
    </w:p>
    <w:p w14:paraId="025A1BAB" w14:textId="1A1CB261" w:rsidR="00284B41" w:rsidRDefault="007C44EB" w:rsidP="00284B41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F94CF0">
        <w:rPr>
          <w:rFonts w:ascii="Times New Roman" w:hAnsi="Times New Roman"/>
          <w:b/>
          <w:bCs/>
          <w:sz w:val="28"/>
          <w:szCs w:val="28"/>
          <w:lang w:val="sah-RU"/>
        </w:rPr>
        <w:t>Решили:</w:t>
      </w:r>
      <w:r w:rsidR="00F94CF0">
        <w:rPr>
          <w:rFonts w:ascii="Times New Roman" w:hAnsi="Times New Roman"/>
          <w:sz w:val="28"/>
          <w:szCs w:val="28"/>
          <w:lang w:val="sah-RU"/>
        </w:rPr>
        <w:t xml:space="preserve"> </w:t>
      </w:r>
      <w:r w:rsidR="00284B41" w:rsidRPr="007B772B">
        <w:rPr>
          <w:rFonts w:ascii="Times New Roman" w:hAnsi="Times New Roman"/>
          <w:sz w:val="28"/>
          <w:szCs w:val="28"/>
          <w:lang w:val="sah-RU"/>
        </w:rPr>
        <w:t>принять к сведению информацию</w:t>
      </w:r>
      <w:r w:rsidR="00284B41">
        <w:rPr>
          <w:rFonts w:ascii="Times New Roman" w:hAnsi="Times New Roman"/>
          <w:sz w:val="28"/>
          <w:szCs w:val="28"/>
          <w:lang w:val="sah-RU"/>
        </w:rPr>
        <w:t>,</w:t>
      </w:r>
      <w:r w:rsidR="00284B41" w:rsidRPr="00086679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284B41">
        <w:rPr>
          <w:rFonts w:ascii="Times New Roman" w:hAnsi="Times New Roman" w:cs="Calibri"/>
          <w:sz w:val="28"/>
          <w:szCs w:val="28"/>
          <w:lang w:eastAsia="ar-SA"/>
        </w:rPr>
        <w:t xml:space="preserve">довести до сведения </w:t>
      </w:r>
    </w:p>
    <w:p w14:paraId="73523888" w14:textId="77777777" w:rsidR="007C44EB" w:rsidRDefault="007C44EB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 w:rsidRPr="00F94CF0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За-единогласно, воздержались—0, против-0</w:t>
      </w:r>
    </w:p>
    <w:p w14:paraId="3C7C962C" w14:textId="77777777" w:rsidR="007C44EB" w:rsidRDefault="007C44EB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sah-RU" w:eastAsia="en-US"/>
        </w:rPr>
      </w:pPr>
    </w:p>
    <w:p w14:paraId="7411D4EB" w14:textId="57D529C2" w:rsidR="0085582E" w:rsidRDefault="00E03950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sah-RU"/>
        </w:rPr>
      </w:pPr>
      <w:r w:rsidRPr="00E03950"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  <w:lastRenderedPageBreak/>
        <w:t>По восьмому вопросу</w:t>
      </w:r>
      <w:r w:rsidRPr="00E03950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 xml:space="preserve"> </w:t>
      </w:r>
      <w:r w:rsidR="0085582E" w:rsidRPr="00E03950">
        <w:rPr>
          <w:rFonts w:ascii="Times New Roman" w:hAnsi="Times New Roman" w:cs="Calibri"/>
          <w:sz w:val="28"/>
          <w:szCs w:val="28"/>
          <w:lang w:eastAsia="ar-SA"/>
        </w:rPr>
        <w:t>выслушали</w:t>
      </w:r>
      <w:r w:rsidR="0085582E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4058FE">
        <w:rPr>
          <w:rFonts w:ascii="Times New Roman" w:hAnsi="Times New Roman" w:cs="Calibri"/>
          <w:sz w:val="28"/>
          <w:szCs w:val="28"/>
          <w:lang w:eastAsia="ar-SA"/>
        </w:rPr>
        <w:t>Жиркову Л.Л.,</w:t>
      </w:r>
      <w:r w:rsidR="00314341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4058FE">
        <w:rPr>
          <w:rFonts w:ascii="Times New Roman" w:hAnsi="Times New Roman" w:cs="Calibri"/>
          <w:sz w:val="28"/>
          <w:szCs w:val="28"/>
          <w:lang w:eastAsia="ar-SA"/>
        </w:rPr>
        <w:t>зам.начальника Управления образовательной деятельности информацию по м</w:t>
      </w:r>
      <w:r w:rsidR="004058FE" w:rsidRPr="0068356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ониторинг</w:t>
      </w:r>
      <w:r w:rsidR="004058F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у</w:t>
      </w:r>
      <w:r w:rsidR="004058FE" w:rsidRPr="0068356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сохранности контингента и о текущей успеваемости обучающихся в АГИКИ</w:t>
      </w:r>
      <w:r w:rsidR="004058FE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</w:p>
    <w:p w14:paraId="787C89A7" w14:textId="59F3F2C7" w:rsidR="00314341" w:rsidRDefault="0085582E" w:rsidP="00314341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9D7008">
        <w:rPr>
          <w:rFonts w:ascii="Times New Roman" w:hAnsi="Times New Roman"/>
          <w:b/>
          <w:bCs/>
          <w:sz w:val="28"/>
          <w:szCs w:val="28"/>
          <w:lang w:val="sah-RU"/>
        </w:rPr>
        <w:t>Решили:</w:t>
      </w:r>
      <w:r>
        <w:rPr>
          <w:rFonts w:ascii="Times New Roman" w:hAnsi="Times New Roman"/>
          <w:sz w:val="28"/>
          <w:szCs w:val="28"/>
          <w:lang w:val="sah-RU"/>
        </w:rPr>
        <w:t xml:space="preserve"> </w:t>
      </w:r>
      <w:r w:rsidR="00314341" w:rsidRPr="00F94CF0">
        <w:rPr>
          <w:rFonts w:ascii="Times New Roman" w:hAnsi="Times New Roman"/>
          <w:b/>
          <w:bCs/>
          <w:sz w:val="28"/>
          <w:szCs w:val="28"/>
          <w:lang w:val="sah-RU"/>
        </w:rPr>
        <w:t>:</w:t>
      </w:r>
      <w:r w:rsidR="00314341">
        <w:rPr>
          <w:rFonts w:ascii="Times New Roman" w:hAnsi="Times New Roman"/>
          <w:sz w:val="28"/>
          <w:szCs w:val="28"/>
          <w:lang w:val="sah-RU"/>
        </w:rPr>
        <w:t xml:space="preserve"> </w:t>
      </w:r>
      <w:r w:rsidR="00314341" w:rsidRPr="007B772B">
        <w:rPr>
          <w:rFonts w:ascii="Times New Roman" w:hAnsi="Times New Roman"/>
          <w:sz w:val="28"/>
          <w:szCs w:val="28"/>
          <w:lang w:val="sah-RU"/>
        </w:rPr>
        <w:t>принять к сведению информацию</w:t>
      </w:r>
      <w:r w:rsidR="00314341">
        <w:rPr>
          <w:rFonts w:ascii="Times New Roman" w:hAnsi="Times New Roman"/>
          <w:sz w:val="28"/>
          <w:szCs w:val="28"/>
          <w:lang w:val="sah-RU"/>
        </w:rPr>
        <w:t>,</w:t>
      </w:r>
      <w:r w:rsidR="00314341" w:rsidRPr="00086679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314341">
        <w:rPr>
          <w:rFonts w:ascii="Times New Roman" w:hAnsi="Times New Roman" w:cs="Calibri"/>
          <w:sz w:val="28"/>
          <w:szCs w:val="28"/>
          <w:lang w:eastAsia="ar-SA"/>
        </w:rPr>
        <w:t xml:space="preserve">довести до сведения ППС </w:t>
      </w:r>
    </w:p>
    <w:p w14:paraId="2E6F799F" w14:textId="77777777" w:rsidR="003D6335" w:rsidRDefault="0085582E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lang w:val="sah-RU"/>
        </w:rPr>
        <w:tab/>
      </w:r>
      <w:r w:rsidR="003D6335" w:rsidRPr="00855A70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За-единогласно, воздержались—0, против-0</w:t>
      </w:r>
    </w:p>
    <w:p w14:paraId="36BDADAC" w14:textId="77777777" w:rsidR="0085582E" w:rsidRDefault="0085582E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25BC695E" w14:textId="350C73C2" w:rsidR="0085582E" w:rsidRPr="00BC7FB9" w:rsidRDefault="0085582E" w:rsidP="00F94CF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  <w:lang w:val="sah-RU"/>
        </w:rPr>
      </w:pPr>
      <w:r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ab/>
      </w:r>
      <w:r w:rsidRPr="00417C1F"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  <w:t xml:space="preserve">По </w:t>
      </w:r>
      <w:r w:rsidR="00BC7FB9"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  <w:t>девятому</w:t>
      </w:r>
      <w:r w:rsidRPr="00417C1F"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  <w:t xml:space="preserve"> вопросу</w:t>
      </w:r>
      <w:r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 xml:space="preserve"> </w:t>
      </w:r>
      <w:r w:rsidRPr="004612B4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выслушали </w:t>
      </w:r>
      <w:r w:rsidR="00C712AB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Стрекаловскую З.А. по</w:t>
      </w:r>
      <w:r w:rsidR="00C712AB" w:rsidRPr="0068356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план</w:t>
      </w:r>
      <w:r w:rsidR="00C712AB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у</w:t>
      </w:r>
      <w:r w:rsidR="00C712AB" w:rsidRPr="0068356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работы УМС на 2024-2025 учебный </w:t>
      </w:r>
      <w:r w:rsidR="00C712AB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год</w:t>
      </w:r>
    </w:p>
    <w:p w14:paraId="4822F25F" w14:textId="7468C270" w:rsidR="0085582E" w:rsidRDefault="0085582E" w:rsidP="00F94CF0">
      <w:pPr>
        <w:tabs>
          <w:tab w:val="left" w:pos="851"/>
          <w:tab w:val="left" w:pos="993"/>
        </w:tabs>
        <w:spacing w:after="0" w:line="240" w:lineRule="auto"/>
        <w:ind w:right="979"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4612B4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Решили:</w:t>
      </w:r>
      <w:r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C712AB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утвердить план </w:t>
      </w:r>
      <w:r w:rsidR="00C712AB" w:rsidRPr="0068356D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УМС на 2024-2025 учебный</w:t>
      </w:r>
      <w:r w:rsidR="00C712AB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год и ознакомить с ППС.</w:t>
      </w:r>
    </w:p>
    <w:p w14:paraId="7FB8FB54" w14:textId="7D615E0F" w:rsidR="0085582E" w:rsidRDefault="0085582E" w:rsidP="00F94CF0">
      <w:pPr>
        <w:tabs>
          <w:tab w:val="left" w:pos="851"/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За-единогласно, воздержались—0, против-0.</w:t>
      </w:r>
    </w:p>
    <w:p w14:paraId="383A00D0" w14:textId="77777777" w:rsidR="00C35433" w:rsidRDefault="00C35433" w:rsidP="00F94CF0">
      <w:pPr>
        <w:tabs>
          <w:tab w:val="left" w:pos="851"/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</w:pPr>
    </w:p>
    <w:p w14:paraId="1B626D12" w14:textId="243D04A5" w:rsidR="00C35433" w:rsidRDefault="00C35433" w:rsidP="00F94CF0">
      <w:pPr>
        <w:tabs>
          <w:tab w:val="left" w:pos="851"/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C35433"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  <w:t xml:space="preserve">По десятому вопросу </w:t>
      </w:r>
      <w:r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выслушали Бурцеву Р. Х., доцента кафедры НХКиСКД об утверждении рабочей программы международной зимней научно-образовательной школы «Синергия культур: танцующие петроглифы».</w:t>
      </w:r>
    </w:p>
    <w:p w14:paraId="53E80408" w14:textId="59FB4968" w:rsidR="00C35433" w:rsidRDefault="00C35433" w:rsidP="00F94CF0">
      <w:pPr>
        <w:tabs>
          <w:tab w:val="left" w:pos="851"/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C35433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Решили:</w:t>
      </w:r>
      <w:r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утвердить рабочую программу на декабрь 2024 года.</w:t>
      </w:r>
    </w:p>
    <w:p w14:paraId="183C0781" w14:textId="7E92E650" w:rsidR="00C35433" w:rsidRDefault="00C35433" w:rsidP="00F94CF0">
      <w:pPr>
        <w:tabs>
          <w:tab w:val="left" w:pos="851"/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 w:rsidRPr="00C35433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За – единогласно, воздержались – 0.</w:t>
      </w:r>
    </w:p>
    <w:p w14:paraId="649A8DF6" w14:textId="30184E92" w:rsidR="00C35433" w:rsidRDefault="00C35433" w:rsidP="00F94CF0">
      <w:pPr>
        <w:tabs>
          <w:tab w:val="left" w:pos="851"/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C35433"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  <w:t xml:space="preserve">По одиннадцатому вопросу </w:t>
      </w:r>
      <w:r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выслушали Коврову О. Д., доцента кафедры КиКННА об утверждении рабочей образовательной программы </w:t>
      </w:r>
      <w:r w:rsidRPr="00C35433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проекта «Креативный образовательный десант (К.О.Д.) «Зимняя школа АГИКИ» в Республике Калмыкия</w:t>
      </w:r>
      <w:r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.</w:t>
      </w:r>
    </w:p>
    <w:p w14:paraId="2AE5F27B" w14:textId="3BC83AD7" w:rsidR="003D1B3D" w:rsidRDefault="00C35433" w:rsidP="00F94CF0">
      <w:pPr>
        <w:tabs>
          <w:tab w:val="left" w:pos="851"/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D55017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Решили:</w:t>
      </w:r>
      <w:r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утвердить рабочую программу на декабрь 2024 года.</w:t>
      </w:r>
    </w:p>
    <w:p w14:paraId="33E08E37" w14:textId="77777777" w:rsidR="003D1B3D" w:rsidRPr="00D55017" w:rsidRDefault="003D1B3D" w:rsidP="003D1B3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          </w:t>
      </w:r>
      <w:r w:rsidRPr="00D55017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 xml:space="preserve">За – единогласно, воздержались – 0. </w:t>
      </w:r>
    </w:p>
    <w:p w14:paraId="2A9240EF" w14:textId="06B34897" w:rsidR="003D1B3D" w:rsidRDefault="003D1B3D" w:rsidP="003D1B3D">
      <w:pPr>
        <w:tabs>
          <w:tab w:val="left" w:pos="851"/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3D1B3D">
        <w:rPr>
          <w:rFonts w:ascii="Times New Roman" w:hAnsi="Times New Roman"/>
          <w:b/>
          <w:i/>
          <w:iCs/>
          <w:spacing w:val="-2"/>
          <w:sz w:val="28"/>
          <w:szCs w:val="28"/>
          <w:shd w:val="clear" w:color="auto" w:fill="FFFFFF"/>
        </w:rPr>
        <w:t>По двенадцатому вопросу</w:t>
      </w:r>
      <w:r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выслушали Романову А.В., доцента кафедры дизайна и ДПИ </w:t>
      </w:r>
      <w:r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об утверждении рабочей образовательной программы </w:t>
      </w:r>
      <w:r w:rsidR="005E279A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международной образовательной школы по разработке эскизов дизайна изделий из меха «Волшебный мех».</w:t>
      </w:r>
    </w:p>
    <w:p w14:paraId="1DFEE36C" w14:textId="46EBB31A" w:rsidR="003D1B3D" w:rsidRDefault="003D1B3D" w:rsidP="003D1B3D">
      <w:pPr>
        <w:tabs>
          <w:tab w:val="left" w:pos="851"/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Pr="00D55017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>Решили:</w:t>
      </w:r>
      <w:r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утвердить рабочую программу на декабрь 2024 года.</w:t>
      </w:r>
    </w:p>
    <w:p w14:paraId="56677A61" w14:textId="77777777" w:rsidR="003D1B3D" w:rsidRPr="00D55017" w:rsidRDefault="003D1B3D" w:rsidP="003D1B3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 xml:space="preserve">           </w:t>
      </w:r>
      <w:r w:rsidRPr="00D55017"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  <w:t xml:space="preserve">За – единогласно, воздержались – 0. </w:t>
      </w:r>
    </w:p>
    <w:p w14:paraId="2F8AFD53" w14:textId="5ACEB467" w:rsidR="00C35433" w:rsidRDefault="00C35433" w:rsidP="00F94CF0">
      <w:pPr>
        <w:tabs>
          <w:tab w:val="left" w:pos="851"/>
          <w:tab w:val="left" w:pos="993"/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</w:p>
    <w:p w14:paraId="53ABAA9B" w14:textId="3E13CFC9" w:rsidR="003D1B3D" w:rsidRPr="003D1B3D" w:rsidRDefault="003D1B3D" w:rsidP="003D1B3D">
      <w:pPr>
        <w:tabs>
          <w:tab w:val="left" w:pos="851"/>
          <w:tab w:val="left" w:pos="993"/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</w:p>
    <w:p w14:paraId="70F92A02" w14:textId="77777777" w:rsidR="002D3EBF" w:rsidRPr="00DE0494" w:rsidRDefault="002D3EBF" w:rsidP="00F94CF0">
      <w:pPr>
        <w:tabs>
          <w:tab w:val="left" w:pos="851"/>
          <w:tab w:val="left" w:pos="993"/>
        </w:tabs>
        <w:spacing w:after="0" w:line="240" w:lineRule="auto"/>
        <w:ind w:right="979" w:firstLine="709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</w:p>
    <w:p w14:paraId="28AEEC14" w14:textId="77777777" w:rsidR="001A16C9" w:rsidRPr="001A16C9" w:rsidRDefault="001A16C9" w:rsidP="0085582E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  <w:lang w:val="sah-RU"/>
        </w:rPr>
      </w:pPr>
    </w:p>
    <w:p w14:paraId="2F984B84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</w:p>
    <w:p w14:paraId="0095C812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Председатель УМС:</w:t>
      </w:r>
      <w:r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ab/>
        <w:t>З.А. Стрекаловская</w:t>
      </w:r>
    </w:p>
    <w:p w14:paraId="0D290819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</w:p>
    <w:p w14:paraId="7A286B57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  <w:r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>Секретарь УМС:</w:t>
      </w:r>
      <w:r w:rsidRPr="00855A70"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  <w:tab/>
        <w:t>Л.Л. Жиркова</w:t>
      </w:r>
    </w:p>
    <w:p w14:paraId="7BAAE026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Cs/>
          <w:spacing w:val="-2"/>
          <w:sz w:val="28"/>
          <w:szCs w:val="28"/>
          <w:shd w:val="clear" w:color="auto" w:fill="FFFFFF"/>
        </w:rPr>
      </w:pPr>
    </w:p>
    <w:p w14:paraId="65661DD8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1993D40B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573A650A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76430F90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05B90CD7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272E3B98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33B1057E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292C935C" w14:textId="77777777" w:rsidR="0085582E" w:rsidRPr="00855A70" w:rsidRDefault="0085582E" w:rsidP="0085582E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  <w:shd w:val="clear" w:color="auto" w:fill="FFFFFF"/>
        </w:rPr>
      </w:pPr>
    </w:p>
    <w:p w14:paraId="5343E9AA" w14:textId="77777777" w:rsidR="000126A7" w:rsidRDefault="000126A7"/>
    <w:sectPr w:rsidR="000126A7" w:rsidSect="001907E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F1A54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047738"/>
    <w:multiLevelType w:val="hybridMultilevel"/>
    <w:tmpl w:val="443052E4"/>
    <w:lvl w:ilvl="0" w:tplc="CF66F78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7C52B7"/>
    <w:multiLevelType w:val="hybridMultilevel"/>
    <w:tmpl w:val="E9AE3732"/>
    <w:lvl w:ilvl="0" w:tplc="EFD67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88163C"/>
    <w:multiLevelType w:val="hybridMultilevel"/>
    <w:tmpl w:val="ADD072BC"/>
    <w:lvl w:ilvl="0" w:tplc="B2DA0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2732"/>
    <w:multiLevelType w:val="hybridMultilevel"/>
    <w:tmpl w:val="9D4A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148D9"/>
    <w:multiLevelType w:val="hybridMultilevel"/>
    <w:tmpl w:val="BBE27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45EEB"/>
    <w:multiLevelType w:val="hybridMultilevel"/>
    <w:tmpl w:val="42C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63B94"/>
    <w:multiLevelType w:val="hybridMultilevel"/>
    <w:tmpl w:val="E404F118"/>
    <w:lvl w:ilvl="0" w:tplc="5E34578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316F53"/>
    <w:multiLevelType w:val="hybridMultilevel"/>
    <w:tmpl w:val="92984348"/>
    <w:lvl w:ilvl="0" w:tplc="F2984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0B2066"/>
    <w:multiLevelType w:val="hybridMultilevel"/>
    <w:tmpl w:val="DB642894"/>
    <w:lvl w:ilvl="0" w:tplc="0AB4FA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26258C"/>
    <w:multiLevelType w:val="hybridMultilevel"/>
    <w:tmpl w:val="3926F746"/>
    <w:lvl w:ilvl="0" w:tplc="71E26D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1445DA"/>
    <w:multiLevelType w:val="hybridMultilevel"/>
    <w:tmpl w:val="F67209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8358C4"/>
    <w:multiLevelType w:val="hybridMultilevel"/>
    <w:tmpl w:val="BF72E962"/>
    <w:lvl w:ilvl="0" w:tplc="54386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E1"/>
    <w:rsid w:val="000126A7"/>
    <w:rsid w:val="00015F91"/>
    <w:rsid w:val="00077DB0"/>
    <w:rsid w:val="000849B2"/>
    <w:rsid w:val="00086679"/>
    <w:rsid w:val="000B324F"/>
    <w:rsid w:val="000C5DF3"/>
    <w:rsid w:val="000F4540"/>
    <w:rsid w:val="00121FBD"/>
    <w:rsid w:val="00151263"/>
    <w:rsid w:val="001732F4"/>
    <w:rsid w:val="001740B9"/>
    <w:rsid w:val="001907ED"/>
    <w:rsid w:val="001A16C9"/>
    <w:rsid w:val="001D32AC"/>
    <w:rsid w:val="001D35BA"/>
    <w:rsid w:val="001F353A"/>
    <w:rsid w:val="00213D48"/>
    <w:rsid w:val="00231494"/>
    <w:rsid w:val="00246B53"/>
    <w:rsid w:val="00283F59"/>
    <w:rsid w:val="00284B41"/>
    <w:rsid w:val="00293D81"/>
    <w:rsid w:val="002D3EBF"/>
    <w:rsid w:val="00314341"/>
    <w:rsid w:val="00370DEA"/>
    <w:rsid w:val="003845A7"/>
    <w:rsid w:val="00386CCC"/>
    <w:rsid w:val="003B489C"/>
    <w:rsid w:val="003B4D50"/>
    <w:rsid w:val="003C6C93"/>
    <w:rsid w:val="003D1B3D"/>
    <w:rsid w:val="003D6335"/>
    <w:rsid w:val="003E7856"/>
    <w:rsid w:val="004058FE"/>
    <w:rsid w:val="0042517A"/>
    <w:rsid w:val="0044714B"/>
    <w:rsid w:val="004601B9"/>
    <w:rsid w:val="004775F4"/>
    <w:rsid w:val="004C6001"/>
    <w:rsid w:val="0051545E"/>
    <w:rsid w:val="00516209"/>
    <w:rsid w:val="00540356"/>
    <w:rsid w:val="00574681"/>
    <w:rsid w:val="00595ADF"/>
    <w:rsid w:val="005A2D03"/>
    <w:rsid w:val="005E279A"/>
    <w:rsid w:val="00605E3A"/>
    <w:rsid w:val="006701E1"/>
    <w:rsid w:val="0068356D"/>
    <w:rsid w:val="006A43DD"/>
    <w:rsid w:val="006D04BE"/>
    <w:rsid w:val="006D1184"/>
    <w:rsid w:val="00720D16"/>
    <w:rsid w:val="0072249A"/>
    <w:rsid w:val="007336FE"/>
    <w:rsid w:val="007B68FC"/>
    <w:rsid w:val="007B772B"/>
    <w:rsid w:val="007C44EB"/>
    <w:rsid w:val="007C4F87"/>
    <w:rsid w:val="008339E5"/>
    <w:rsid w:val="008351DB"/>
    <w:rsid w:val="0085582E"/>
    <w:rsid w:val="008778E3"/>
    <w:rsid w:val="008E6F9A"/>
    <w:rsid w:val="00900DFC"/>
    <w:rsid w:val="00973EEB"/>
    <w:rsid w:val="0097670A"/>
    <w:rsid w:val="009945B9"/>
    <w:rsid w:val="00995775"/>
    <w:rsid w:val="009B60D6"/>
    <w:rsid w:val="009C2B94"/>
    <w:rsid w:val="00A1222D"/>
    <w:rsid w:val="00A52AAE"/>
    <w:rsid w:val="00A807C8"/>
    <w:rsid w:val="00AD40B5"/>
    <w:rsid w:val="00AE71D5"/>
    <w:rsid w:val="00B90A25"/>
    <w:rsid w:val="00BA4A3F"/>
    <w:rsid w:val="00BB0C4C"/>
    <w:rsid w:val="00BC7FB9"/>
    <w:rsid w:val="00BD7F4B"/>
    <w:rsid w:val="00BF094D"/>
    <w:rsid w:val="00C35433"/>
    <w:rsid w:val="00C43ACF"/>
    <w:rsid w:val="00C712AB"/>
    <w:rsid w:val="00C82603"/>
    <w:rsid w:val="00CC4C88"/>
    <w:rsid w:val="00CE460A"/>
    <w:rsid w:val="00D341A3"/>
    <w:rsid w:val="00D55017"/>
    <w:rsid w:val="00D6486D"/>
    <w:rsid w:val="00D86E94"/>
    <w:rsid w:val="00DE0494"/>
    <w:rsid w:val="00E03950"/>
    <w:rsid w:val="00E05F79"/>
    <w:rsid w:val="00E558AC"/>
    <w:rsid w:val="00E7593A"/>
    <w:rsid w:val="00EC5082"/>
    <w:rsid w:val="00F16354"/>
    <w:rsid w:val="00F34D96"/>
    <w:rsid w:val="00F41B52"/>
    <w:rsid w:val="00F65D92"/>
    <w:rsid w:val="00F94CF0"/>
    <w:rsid w:val="00FA5586"/>
    <w:rsid w:val="00FB28DC"/>
    <w:rsid w:val="00FD0719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589D"/>
  <w15:chartTrackingRefBased/>
  <w15:docId w15:val="{FE2E04B6-FE9C-4970-87FD-2B818A4F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82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5582E"/>
    <w:pPr>
      <w:ind w:left="720"/>
      <w:contextualSpacing/>
    </w:pPr>
  </w:style>
  <w:style w:type="table" w:styleId="a5">
    <w:name w:val="Table Grid"/>
    <w:basedOn w:val="a2"/>
    <w:uiPriority w:val="39"/>
    <w:rsid w:val="0085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5"/>
    <w:uiPriority w:val="59"/>
    <w:rsid w:val="00D341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2"/>
    <w:next w:val="a5"/>
    <w:uiPriority w:val="59"/>
    <w:rsid w:val="00683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5E279A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04820-AE15-48DF-A566-9F0C2AF2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1051</Words>
  <Characters>7687</Characters>
  <Application>Microsoft Office Word</Application>
  <DocSecurity>0</DocSecurity>
  <Lines>320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Львовна Жиркова</dc:creator>
  <cp:keywords/>
  <dc:description/>
  <cp:lastModifiedBy>Любовь Львовна Жиркова</cp:lastModifiedBy>
  <cp:revision>5</cp:revision>
  <dcterms:created xsi:type="dcterms:W3CDTF">2024-12-28T04:02:00Z</dcterms:created>
  <dcterms:modified xsi:type="dcterms:W3CDTF">2025-01-09T06:45:00Z</dcterms:modified>
</cp:coreProperties>
</file>